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5" w:rsidRDefault="007B5A6A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46800" cy="870331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8703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115" w:rsidRDefault="009B5115"/>
    <w:p w:rsidR="009B5115" w:rsidRDefault="009B5115">
      <w:pPr>
        <w:autoSpaceDE w:val="0"/>
        <w:rPr>
          <w:sz w:val="28"/>
          <w:szCs w:val="28"/>
        </w:rPr>
      </w:pPr>
    </w:p>
    <w:p w:rsidR="009B5115" w:rsidRDefault="009B5115">
      <w:pPr>
        <w:autoSpaceDE w:val="0"/>
        <w:rPr>
          <w:sz w:val="28"/>
          <w:szCs w:val="28"/>
        </w:rPr>
      </w:pPr>
    </w:p>
    <w:p w:rsidR="009B5115" w:rsidRDefault="009B5115">
      <w:pPr>
        <w:autoSpaceDE w:val="0"/>
        <w:rPr>
          <w:sz w:val="28"/>
          <w:szCs w:val="28"/>
        </w:rPr>
      </w:pPr>
    </w:p>
    <w:p w:rsidR="009B5115" w:rsidRDefault="009B511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:rsidR="009B5115" w:rsidRDefault="009B511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 применению комбинированных стерилизационных упаковочных</w:t>
      </w:r>
    </w:p>
    <w:p w:rsidR="009B5115" w:rsidRDefault="009B5115">
      <w:pPr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материалов «ПИК-ПАК» (ООО «БОЗОН», Россия) </w:t>
      </w:r>
      <w:r>
        <w:rPr>
          <w:b/>
          <w:sz w:val="28"/>
          <w:szCs w:val="28"/>
        </w:rPr>
        <w:t>*</w:t>
      </w:r>
    </w:p>
    <w:p w:rsidR="009B5115" w:rsidRDefault="009B5115" w:rsidP="006B632B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предназначена для персонала лечебно-профилактических организаций, работников дезинфекционной и санитарно-эпидемиологической служб, а также других учреждений, имеющих право заниматься дезинфекционной деятельностью.</w:t>
      </w:r>
    </w:p>
    <w:p w:rsidR="009B5115" w:rsidRDefault="009B5115">
      <w:pPr>
        <w:autoSpaceDE w:val="0"/>
        <w:rPr>
          <w:sz w:val="28"/>
          <w:szCs w:val="28"/>
        </w:rPr>
      </w:pPr>
    </w:p>
    <w:p w:rsidR="009B5115" w:rsidRDefault="009B5115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СВЕДЕНИЯ</w:t>
      </w:r>
    </w:p>
    <w:p w:rsidR="009B5115" w:rsidRDefault="009B5115">
      <w:pPr>
        <w:autoSpaceDE w:val="0"/>
        <w:jc w:val="center"/>
        <w:rPr>
          <w:bCs/>
          <w:sz w:val="28"/>
          <w:szCs w:val="28"/>
        </w:rPr>
      </w:pP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Инструкция распространяется на комбинированные упаковочные материалы однократного применения – рулоны и пакеты стерилизационные «ПИК-ПАК» производств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«БОЗОН», Россия (далее – упаковки). 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названных изделий представлена комбинированными (прозрачная синтетическая пленка в сочетании с бумагой или нетканым материалом) рулонами и пакетами различных типоразмеров. Упаковки предназначены для медицинской паровой, газовой и плазменной стерилизации (Таблица 1).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Срок годности упаковок исчисляется с даты их производства, указанной на транспортировочной коробке. Этот срок составляет 5 лет при условии хранения упаковок при относительной влажности 35-50% и температуре от плюс 10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до плюс 30°С без резких перепадов. </w:t>
      </w:r>
    </w:p>
    <w:p w:rsidR="009B5115" w:rsidRDefault="009B5115">
      <w:pPr>
        <w:autoSpaceDE w:val="0"/>
        <w:ind w:left="2340" w:hanging="1620"/>
        <w:jc w:val="both"/>
      </w:pPr>
      <w:r>
        <w:rPr>
          <w:i/>
          <w:sz w:val="28"/>
          <w:szCs w:val="28"/>
        </w:rPr>
        <w:t>Примечание.</w:t>
      </w:r>
      <w:r>
        <w:t xml:space="preserve"> При частичном расходовании упаковок из транспортировочной коробки, для дальнейшего хранения оставшихся упаковок (в пределах регламентированного срока годности) транспортировочную коробку необходимо тщательно закрыть.</w:t>
      </w:r>
    </w:p>
    <w:p w:rsidR="009B5115" w:rsidRDefault="009B5115">
      <w:pPr>
        <w:autoSpaceDE w:val="0"/>
        <w:ind w:left="2340" w:firstLine="70"/>
        <w:jc w:val="both"/>
      </w:pPr>
      <w:r>
        <w:t>После стерилизации транспортирование упаковок (с размещенными в них изделиями) при минусовых температурах, способствующих образованию конденсата, не допускается.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Упаковки «ПИК-ПАК» предназначены для упаковывания изделий медицинского назначения перед стерилизацией с целью сохранения стерильности этих изделий после стерилизации во время последующей их транспортировки и хранения до использования по назначению.</w:t>
      </w:r>
    </w:p>
    <w:p w:rsidR="009B5115" w:rsidRPr="006B632B" w:rsidRDefault="009B5115">
      <w:pPr>
        <w:pBdr>
          <w:bottom w:val="single" w:sz="8" w:space="1" w:color="000000"/>
        </w:pBdr>
        <w:autoSpaceDE w:val="0"/>
        <w:ind w:firstLine="720"/>
        <w:jc w:val="both"/>
        <w:rPr>
          <w:sz w:val="16"/>
          <w:szCs w:val="16"/>
        </w:rPr>
      </w:pPr>
    </w:p>
    <w:p w:rsidR="009B5115" w:rsidRPr="006B632B" w:rsidRDefault="009B5115" w:rsidP="006B632B">
      <w:pPr>
        <w:autoSpaceDE w:val="0"/>
        <w:jc w:val="both"/>
        <w:rPr>
          <w:sz w:val="16"/>
          <w:szCs w:val="16"/>
        </w:rPr>
      </w:pPr>
    </w:p>
    <w:p w:rsidR="009B5115" w:rsidRPr="006B632B" w:rsidRDefault="009B5115">
      <w:pPr>
        <w:autoSpaceDE w:val="0"/>
        <w:jc w:val="both"/>
        <w:rPr>
          <w:sz w:val="22"/>
          <w:szCs w:val="22"/>
        </w:rPr>
      </w:pPr>
      <w:r w:rsidRPr="006B632B">
        <w:rPr>
          <w:sz w:val="22"/>
          <w:szCs w:val="22"/>
        </w:rPr>
        <w:t>* - Настоящая Инструкция разработана взамен «Инструкции по применению комбинированных стерилизационных упаковочных материалов «ПИК-ПАК» (№ 19/Б-09 от 28.12.2009 г.), «Инструкции по применению рулонов стерилизационных «ПИК-ПАК» (№ 19.1/Б-10 от 29.01.2010 г.), «Инструкции по применению пакетов стерилизационных «ПИК-ПАК» (№ 19.2/Б-10 от 29.01.2010 г.).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</w:p>
    <w:p w:rsidR="009B5115" w:rsidRDefault="009B5115">
      <w:pPr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</w:p>
    <w:p w:rsidR="009B5115" w:rsidRDefault="009B5115">
      <w:pPr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Номенклатура упаковок «ПИК-ПАК»</w:t>
      </w:r>
    </w:p>
    <w:tbl>
      <w:tblPr>
        <w:tblW w:w="0" w:type="auto"/>
        <w:tblInd w:w="108" w:type="dxa"/>
        <w:tblLayout w:type="fixed"/>
        <w:tblLook w:val="0000"/>
      </w:tblPr>
      <w:tblGrid>
        <w:gridCol w:w="4131"/>
        <w:gridCol w:w="972"/>
        <w:gridCol w:w="837"/>
        <w:gridCol w:w="1112"/>
        <w:gridCol w:w="1832"/>
      </w:tblGrid>
      <w:tr w:rsidR="009B5115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Наименование\</w:t>
            </w:r>
            <w:proofErr w:type="spellEnd"/>
          </w:p>
          <w:p w:rsidR="009B5115" w:rsidRDefault="009B5115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стерилизующий агент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ПЛАЗМА**</w:t>
            </w:r>
          </w:p>
        </w:tc>
      </w:tr>
      <w:tr w:rsidR="009B5115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Рулоны и пакеты стерилизационные «ПИК-ПАК»  (без складок)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B5115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Рулоны и пакеты стерилизационные «ПИК-ПАК» со складками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B5115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Пакеты стерилизационные самоклеящиеся «ПИК-ПАК»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B5115"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Рулоны и пакеты «ПИК-ПАК» для плазменной стерилизации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9B5115" w:rsidRDefault="009B5115">
      <w:pPr>
        <w:tabs>
          <w:tab w:val="left" w:pos="14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**-плазменная стерилизация с применением паров перекиси водорода в сочетании с ее низкотемпературной плазмой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Упаковки «ПИК-ПАК» соответствуют Российскому стандарту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ИСО 11607-2003 «Упаковки для медицинских изделий, подлежащих финишной стерилизации» и отвечают требованиям, предъявляемым к медицинским стерилизационным упаковочным материалам: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проницаемы</w:t>
      </w:r>
      <w:proofErr w:type="gramEnd"/>
      <w:r>
        <w:rPr>
          <w:sz w:val="28"/>
          <w:szCs w:val="28"/>
        </w:rPr>
        <w:t xml:space="preserve"> для соответствующих стерилизующих агентов;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проницаемы для микроорганизмов (при условии, что соблюдены правила закрывания упаковок при упаковывании подготавливаемых к стерилизации изделий, режимы стерилизации, условия и сроки хранения);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сохраняют целостность (в том числе герметичность швов) и внешних вид (кроме цвета индикаторов, нанесенных на упаковки) после стерилизации соответствующим методом и средством;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-закрывание их не трудоемко.</w:t>
      </w:r>
    </w:p>
    <w:p w:rsidR="009B5115" w:rsidRDefault="009B5115">
      <w:pPr>
        <w:autoSpaceDE w:val="0"/>
        <w:jc w:val="center"/>
        <w:rPr>
          <w:sz w:val="28"/>
          <w:szCs w:val="28"/>
        </w:rPr>
      </w:pPr>
    </w:p>
    <w:p w:rsidR="009B5115" w:rsidRDefault="009B511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ХАРАКТЕРИСТИКА УПАКОВОК «ПИК-ПАК»</w:t>
      </w:r>
    </w:p>
    <w:p w:rsidR="009B5115" w:rsidRDefault="009B511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ПРАВИЛА ИХ ПРИМЕНЕНИЯ</w:t>
      </w:r>
    </w:p>
    <w:p w:rsidR="009B5115" w:rsidRDefault="009B5115">
      <w:pPr>
        <w:autoSpaceDE w:val="0"/>
        <w:jc w:val="both"/>
        <w:rPr>
          <w:sz w:val="28"/>
          <w:szCs w:val="28"/>
        </w:rPr>
      </w:pPr>
    </w:p>
    <w:p w:rsidR="009B5115" w:rsidRDefault="009B5115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Рулона и пакеты стерилизационные «ПИК-ПАК» со складками и без складок, пакеты самоклеящиеся «ПИК-ПАК»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Упаковки изготовлены из прозрачной многослойной полимерной пленки (прозрачная сторона) и специальной водоотталкивающей медицинской бумаги белого цвета (непрозрачная сторона), соединенных </w:t>
      </w:r>
      <w:proofErr w:type="spellStart"/>
      <w:r>
        <w:rPr>
          <w:sz w:val="28"/>
          <w:szCs w:val="28"/>
        </w:rPr>
        <w:t>термошвом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Уголки пакетов дополнительно запаяны для предотвращения </w:t>
      </w:r>
      <w:r>
        <w:rPr>
          <w:sz w:val="28"/>
          <w:szCs w:val="28"/>
        </w:rPr>
        <w:lastRenderedPageBreak/>
        <w:t xml:space="preserve">скопления в них пыли. Наличие прозрачной пленки обеспечивает легкость идентификации упакованных изделий. 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 самоклеящихся пакетов на внутренней поверхности выступающей бумажной части с открытой стороны пакета нанесен слой термостойкого клея, закрытый защитной бумажной полоской.</w:t>
      </w:r>
      <w:proofErr w:type="gramEnd"/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пакетах имеются вырезы для пальцев, облегчающие открывание упаковок перед их заполнением изделиями, а также при извлечении из упаковок </w:t>
      </w:r>
      <w:proofErr w:type="spellStart"/>
      <w:r>
        <w:rPr>
          <w:sz w:val="28"/>
          <w:szCs w:val="28"/>
        </w:rPr>
        <w:t>простерилизованных</w:t>
      </w:r>
      <w:proofErr w:type="spellEnd"/>
      <w:r>
        <w:rPr>
          <w:sz w:val="28"/>
          <w:szCs w:val="28"/>
        </w:rPr>
        <w:t xml:space="preserve"> изделий. 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Упаковки без складок предназначены для упаковывания небольших по толщине изделий, упаковки со складками – для упаковывания более объемных изделий и небольших наборов инструментов.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2.1.1. На упаковках нанесены следующие обозначения: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Товарный знак изготовителя (ПИК-ПАК).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Маркировка размера упаковки.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Запрещение использования в случае повреждения упаковки.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Указание на то, что упаковка предназначена для однократного применения.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Направление вскрытия упаковки при извлечении </w:t>
      </w:r>
      <w:proofErr w:type="spellStart"/>
      <w:r>
        <w:rPr>
          <w:sz w:val="28"/>
          <w:szCs w:val="28"/>
        </w:rPr>
        <w:t>простерилизованного</w:t>
      </w:r>
      <w:proofErr w:type="spellEnd"/>
      <w:r>
        <w:rPr>
          <w:sz w:val="28"/>
          <w:szCs w:val="28"/>
        </w:rPr>
        <w:t xml:space="preserve"> изделия (на пакетах обозначено символом).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Цветные химические индикаторы 1-го класса (вне зоны размещения стерилизуемых изделий), с указанием стерилизующего агента и описанием цвета, приобретаемого индикатором после стерилизационной обработки: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для парового метода</w:t>
      </w:r>
      <w:r>
        <w:rPr>
          <w:sz w:val="28"/>
          <w:szCs w:val="28"/>
        </w:rPr>
        <w:t xml:space="preserve"> – индикатор светло-розового цвета (после обработки в стерилизаторе приобретает коричневый цвет; допускаются вариации от светло-коричневого до темно-коричневого разных оттенков);</w:t>
      </w:r>
      <w:proofErr w:type="gramEnd"/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для газового метода с применением окиси этилена</w:t>
      </w:r>
      <w:r>
        <w:rPr>
          <w:sz w:val="28"/>
          <w:szCs w:val="28"/>
        </w:rPr>
        <w:t xml:space="preserve"> – индикатор голубого цвета (после обработки в стерилизаторе приобретает коричневый цвет; допускаются вариации от светло-коричневого до темно-коричневого разных оттенков);</w:t>
      </w:r>
      <w:proofErr w:type="gramEnd"/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для газового метода с применением формальдегида</w:t>
      </w:r>
      <w:r>
        <w:rPr>
          <w:sz w:val="28"/>
          <w:szCs w:val="28"/>
        </w:rPr>
        <w:t xml:space="preserve"> – индикатор темно-розового цвета (после обработки в стерилизаторе приобретает зеленый цвет; допускаются вариации от светло-зеленого до темно-зеленого разных оттенков).</w:t>
      </w:r>
      <w:proofErr w:type="gramEnd"/>
    </w:p>
    <w:p w:rsidR="009B5115" w:rsidRDefault="009B5115">
      <w:pPr>
        <w:autoSpaceDE w:val="0"/>
        <w:ind w:left="2340" w:hanging="1620"/>
        <w:jc w:val="both"/>
      </w:pPr>
      <w:r>
        <w:rPr>
          <w:i/>
          <w:sz w:val="28"/>
          <w:szCs w:val="28"/>
        </w:rPr>
        <w:t xml:space="preserve">Примечание. </w:t>
      </w:r>
      <w:r>
        <w:t>По желанию заказчика на упаковках могут быть нанесены только те из перечисленных выше индикаторов, которые необходимы при проведении стерилизации используемыми в организации методами.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рулонах потребительская маркировка расположена на наружной стороне бумаги или в области термического шва со стороны пленки, на пакетах – на бумаге вне зоны контакта с предметами, которые подлежат упаковыванию.</w:t>
      </w:r>
      <w:proofErr w:type="gramEnd"/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перечисленных, на упаковках могут быть напечатаны дополнительные обозначения, например, логотипы стандартов и др.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 На этикетке транспортной тары приведены следующие сведения.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Манипуляционные знаки: «Беречь от влаги», «Беречь от нагрева», «Соблюдение интервала температур хранения» с указанием интервала от плюс 10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до 30°С.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Номер партии.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Дата изготовления.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Срок хранения.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Номер ТУ.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Артикул и др.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При использовании рулонного материала из него с помощью специального режущего устройства нарезают отрезки, соответствующие длине изделия, подлежащего стерилизации, с учетом запаса на свободное размещение изделия и ширину швов. Одну сторону запечатывают с помощью </w:t>
      </w:r>
      <w:proofErr w:type="spellStart"/>
      <w:r>
        <w:rPr>
          <w:sz w:val="28"/>
          <w:szCs w:val="28"/>
        </w:rPr>
        <w:t>термосварочного</w:t>
      </w:r>
      <w:proofErr w:type="spellEnd"/>
      <w:r>
        <w:rPr>
          <w:sz w:val="28"/>
          <w:szCs w:val="28"/>
        </w:rPr>
        <w:t xml:space="preserve"> аппарата.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Упаковки (кроме пакетов самоклеящихся) запечатывают с помощью </w:t>
      </w:r>
      <w:proofErr w:type="spellStart"/>
      <w:r>
        <w:rPr>
          <w:sz w:val="28"/>
          <w:szCs w:val="28"/>
        </w:rPr>
        <w:t>термосварочных</w:t>
      </w:r>
      <w:proofErr w:type="spellEnd"/>
      <w:r>
        <w:rPr>
          <w:sz w:val="28"/>
          <w:szCs w:val="28"/>
        </w:rPr>
        <w:t xml:space="preserve"> аппаратов. Температура термосваривания должна составлять от плюс 180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до плюс 190°С. Правильно выполненный </w:t>
      </w:r>
      <w:proofErr w:type="spellStart"/>
      <w:r>
        <w:rPr>
          <w:sz w:val="28"/>
          <w:szCs w:val="28"/>
        </w:rPr>
        <w:t>термошов</w:t>
      </w:r>
      <w:proofErr w:type="spellEnd"/>
      <w:r>
        <w:rPr>
          <w:sz w:val="28"/>
          <w:szCs w:val="28"/>
        </w:rPr>
        <w:t xml:space="preserve"> должен быть не менее прочным, чем боковые швы, при этом бумага и полимерная пленка не должны быть прожжены.</w:t>
      </w:r>
    </w:p>
    <w:p w:rsidR="009B5115" w:rsidRDefault="009B5115">
      <w:pPr>
        <w:autoSpaceDE w:val="0"/>
        <w:ind w:left="2700" w:hanging="1980"/>
        <w:jc w:val="both"/>
      </w:pPr>
      <w:r>
        <w:rPr>
          <w:i/>
          <w:sz w:val="28"/>
          <w:szCs w:val="28"/>
        </w:rPr>
        <w:t>Примечание.</w:t>
      </w:r>
      <w:r>
        <w:rPr>
          <w:sz w:val="28"/>
          <w:szCs w:val="28"/>
        </w:rPr>
        <w:t xml:space="preserve"> </w:t>
      </w:r>
      <w:r>
        <w:t xml:space="preserve">Оптимальные условия термосваривания конкретным </w:t>
      </w:r>
      <w:proofErr w:type="spellStart"/>
      <w:r>
        <w:t>термосварочным</w:t>
      </w:r>
      <w:proofErr w:type="spellEnd"/>
      <w:r>
        <w:t xml:space="preserve"> аппаратом определяют опытным путем. Ширина </w:t>
      </w:r>
      <w:proofErr w:type="spellStart"/>
      <w:r>
        <w:t>термошва</w:t>
      </w:r>
      <w:proofErr w:type="spellEnd"/>
      <w:r>
        <w:t xml:space="preserve"> должна быть не менее 6 мм. В этой области окрашенная полимерная пленка приобретает более темный оттенок, что позволяет по равномерности окраски визуально контролировать целостность </w:t>
      </w:r>
      <w:proofErr w:type="spellStart"/>
      <w:r>
        <w:t>термошва</w:t>
      </w:r>
      <w:proofErr w:type="spellEnd"/>
      <w:r>
        <w:t xml:space="preserve">. 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Последовательность упаковывания изделий в самоклеящиеся пакеты. 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Готовые для стерилизации изделия размещают в пакете, затем с клеевого слоя снимают защитную полоску, выступающий бумажный край пакета перегибают по перфорированной линии по направлению к пленке и плотно прижимают, надавливая от центра к краям.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2.1.6. Правила упаковки изделий медицинского назначения.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 упаковыванием изделий упаковку осматривают, проверяя ее целостность.</w:t>
      </w:r>
    </w:p>
    <w:p w:rsidR="009B5115" w:rsidRDefault="009B5115">
      <w:pPr>
        <w:autoSpaceDE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ВНИМАНИЕ! Поврежденные упаковки использовать не допускается!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Подлежащие стерилизации чистые, сухие изделия, предварительно подвергнутые предстерилизационной очистке, выстиранное и высушенное операционное белье помещают в пакеты (в том числе приготовленные из рулонного материала).</w:t>
      </w:r>
      <w:proofErr w:type="gramEnd"/>
      <w:r>
        <w:rPr>
          <w:sz w:val="28"/>
          <w:szCs w:val="28"/>
        </w:rPr>
        <w:t xml:space="preserve"> При этом изделия размещают, ориентируя рабочей частью в открытую сторону пакета (сторона наполнения).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Медицинские инструменты, в зависимости от их размеров, типа и количества, используемых для манипуляций, формируют и упаковывают в индивидуальном виде или в виде наборов.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предотвращения повреждения упаковок колющими (иглы и др.) и режущими (скальпели, резекционные ножи, ножницы) инструментами различные защитные приемы: упаковывают изделия последовательно в две упаковки; обертывают рабочие части инструментов чистыми марлевыми или бумажными салфетками.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Подлежащие стерилизации изделия из текстильных материалов (операционное белье: халаты, простыни, пеленки, полотенца и др.), а также перевязочный материал (бинты, марлевые салфетки, ватные шарики и др.), комплектуют с учетом удобства извлечения для использования при определенной манипуляции/операции. Халаты, простыни и другое белье упаковывают по одному изделию в отдельные пакеты. Перевязочный материал формируют от 5 до 20 штук по пакетам.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Вес упаковки, подготавливаемой к стерилизации, не должен превышать 5 кг.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Стеклянные изделия (флаконы, бутылки, чашки Петри и др.) укладывают в пакеты, горлышком вниз, чтобы не скапливался конденсат. Стеклянные микропипетки ориентируют «носиками» вниз, размещая по 5 штук в пакете.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Пакеты следует заполнять не более чем на 3/4 объема, во избежание разрыва во время стерилизации.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Укомплектованные изделиями пакеты запечатывают с помощью </w:t>
      </w:r>
      <w:proofErr w:type="spellStart"/>
      <w:r>
        <w:rPr>
          <w:sz w:val="28"/>
          <w:szCs w:val="28"/>
        </w:rPr>
        <w:t>термосварочного</w:t>
      </w:r>
      <w:proofErr w:type="spellEnd"/>
      <w:r>
        <w:rPr>
          <w:sz w:val="28"/>
          <w:szCs w:val="28"/>
        </w:rPr>
        <w:t xml:space="preserve"> аппарата. Перед закрыванием пакетов из них следует удалить как можно больше воздуха путем проглаживания пакета рукой в направлении от закрытого конца к </w:t>
      </w:r>
      <w:proofErr w:type="gramStart"/>
      <w:r>
        <w:rPr>
          <w:sz w:val="28"/>
          <w:szCs w:val="28"/>
        </w:rPr>
        <w:t>открытому</w:t>
      </w:r>
      <w:proofErr w:type="gramEnd"/>
      <w:r>
        <w:rPr>
          <w:sz w:val="28"/>
          <w:szCs w:val="28"/>
        </w:rPr>
        <w:t>. Для облегчения запечатывания упаковок необходимо предусмотреть дополнительное пространство между изделием и будущим швом (запечатываемым краем) со стороны наполнения, обеспечив расстояние между ними не менее 30 мм. Для исключения образования складок в процессе термосваривания двойной упаковки у внешнего пакета оставляют дополнительный запас 20-30 мм по длине.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2.1.8. Упаковки с изделиями, подготовленные к стерилизации, должны иметь четкую маркировку с указанием даты стерилизации.</w:t>
      </w:r>
    </w:p>
    <w:p w:rsidR="009B5115" w:rsidRDefault="009B5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надписи на упаковках, в том числе сведения о дате стерилизации, допускается делать только вне зоны размещения стерилизуемых изделий.</w:t>
      </w:r>
    </w:p>
    <w:p w:rsidR="009B5115" w:rsidRDefault="009B5115">
      <w:pPr>
        <w:autoSpaceDE w:val="0"/>
        <w:ind w:firstLine="720"/>
        <w:jc w:val="both"/>
        <w:rPr>
          <w:b/>
          <w:sz w:val="28"/>
          <w:szCs w:val="28"/>
        </w:rPr>
      </w:pPr>
    </w:p>
    <w:p w:rsidR="009B5115" w:rsidRDefault="009B5115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Рулоны и пакеты «ПИК-ПАК» для плазменной стерилизации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Упаковки «ПИК-ПАК» для плазменной стерилизации изготовлены из прозрачной многослойной полимерной пленки (прозрачная сторона) и нетканого материала «</w:t>
      </w:r>
      <w:proofErr w:type="spellStart"/>
      <w:r>
        <w:rPr>
          <w:sz w:val="28"/>
          <w:szCs w:val="28"/>
          <w:lang w:val="en-US"/>
        </w:rPr>
        <w:t>Tyvek</w:t>
      </w:r>
      <w:proofErr w:type="spellEnd"/>
      <w:r>
        <w:rPr>
          <w:sz w:val="28"/>
          <w:szCs w:val="28"/>
        </w:rPr>
        <w:t xml:space="preserve">®» (непрозрачная сторона), соединенных </w:t>
      </w:r>
      <w:proofErr w:type="spellStart"/>
      <w:r>
        <w:rPr>
          <w:sz w:val="28"/>
          <w:szCs w:val="28"/>
        </w:rPr>
        <w:lastRenderedPageBreak/>
        <w:t>термошвом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Рулоны и пакеты выпускаются </w:t>
      </w:r>
      <w:proofErr w:type="gramStart"/>
      <w:r>
        <w:rPr>
          <w:sz w:val="28"/>
          <w:szCs w:val="28"/>
        </w:rPr>
        <w:t>плоскими</w:t>
      </w:r>
      <w:proofErr w:type="gramEnd"/>
      <w:r>
        <w:rPr>
          <w:sz w:val="28"/>
          <w:szCs w:val="28"/>
        </w:rPr>
        <w:t xml:space="preserve">, без складок. Уголки пакетов дополнительно запаяны для предотвращения скопления в них пыли. Наличие прозрачной пленки обеспечивает легкость идентификации упакованных изделий. На пакетах имеются вырезы для пальцев, облегчающие открывание упаковок перед их заполнением изделиями, а также при извлечении из упаковок </w:t>
      </w:r>
      <w:proofErr w:type="spellStart"/>
      <w:r>
        <w:rPr>
          <w:sz w:val="28"/>
          <w:szCs w:val="28"/>
        </w:rPr>
        <w:t>простерилизованных</w:t>
      </w:r>
      <w:proofErr w:type="spellEnd"/>
      <w:r>
        <w:rPr>
          <w:sz w:val="28"/>
          <w:szCs w:val="28"/>
        </w:rPr>
        <w:t xml:space="preserve"> изделий.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Упаковки предназначены для использования в стерилизаторах:</w:t>
      </w:r>
    </w:p>
    <w:p w:rsidR="009B5115" w:rsidRDefault="009B5115">
      <w:pPr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Стеррад</w:t>
      </w:r>
      <w:proofErr w:type="spellEnd"/>
      <w:r>
        <w:rPr>
          <w:sz w:val="28"/>
          <w:szCs w:val="28"/>
        </w:rPr>
        <w:t>®» (фирмы «</w:t>
      </w:r>
      <w:proofErr w:type="spellStart"/>
      <w:r>
        <w:rPr>
          <w:sz w:val="28"/>
          <w:szCs w:val="28"/>
        </w:rPr>
        <w:t>Эдвансд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Стерилизейшен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Продактс</w:t>
      </w:r>
      <w:proofErr w:type="spellEnd"/>
      <w:r>
        <w:rPr>
          <w:sz w:val="28"/>
          <w:szCs w:val="28"/>
        </w:rPr>
        <w:t xml:space="preserve">» корпорации «Джонсон </w:t>
      </w:r>
      <w:proofErr w:type="spellStart"/>
      <w:r>
        <w:rPr>
          <w:sz w:val="28"/>
          <w:szCs w:val="28"/>
        </w:rPr>
        <w:t>энд</w:t>
      </w:r>
      <w:proofErr w:type="spellEnd"/>
      <w:r>
        <w:rPr>
          <w:sz w:val="28"/>
          <w:szCs w:val="28"/>
        </w:rPr>
        <w:t xml:space="preserve"> Джонсон, Инк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США),</w:t>
      </w:r>
    </w:p>
    <w:p w:rsidR="009B5115" w:rsidRDefault="009B5115">
      <w:pPr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HMTS</w:t>
      </w:r>
      <w:r>
        <w:rPr>
          <w:sz w:val="28"/>
          <w:szCs w:val="28"/>
        </w:rPr>
        <w:t xml:space="preserve">» (фирмы </w:t>
      </w:r>
      <w:proofErr w:type="spellStart"/>
      <w:r>
        <w:rPr>
          <w:sz w:val="28"/>
          <w:szCs w:val="28"/>
        </w:rPr>
        <w:t>Хюман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медитек</w:t>
      </w:r>
      <w:proofErr w:type="spellEnd"/>
      <w:r>
        <w:rPr>
          <w:sz w:val="28"/>
          <w:szCs w:val="28"/>
        </w:rPr>
        <w:t>, Корея)</w:t>
      </w:r>
    </w:p>
    <w:p w:rsidR="009B5115" w:rsidRDefault="009B5115">
      <w:pPr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цикле плазменной стерилизации, а также в стерилизаторах, поддерживающих газовую стерилизацию с применением окиси этилена.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 На упаковках нанесены следующие обозначения: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Товарный знак изготовителя (ПИК-ПАК).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Маркировка размера упаковки.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Запрещение использования в случае повреждения упаковки.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Указание на то, что упаковка предназначена для однократного применения.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Направление вскрытия упаковки при извлечении </w:t>
      </w:r>
      <w:proofErr w:type="spellStart"/>
      <w:r>
        <w:rPr>
          <w:sz w:val="28"/>
          <w:szCs w:val="28"/>
        </w:rPr>
        <w:t>простерилизованного</w:t>
      </w:r>
      <w:proofErr w:type="spellEnd"/>
      <w:r>
        <w:rPr>
          <w:sz w:val="28"/>
          <w:szCs w:val="28"/>
        </w:rPr>
        <w:t xml:space="preserve"> изделия (на пакетах обозначено символом).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    Цветные химические индикаторы 1-го класса (на пакетах – вне зоны размещения стерилизуемых изделий), с указанием стерилизующего агента и описанием цвета, приобретаемого индикатором после стерилизационной обработки: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для газового метода с применением окиси этилена</w:t>
      </w:r>
      <w:r>
        <w:rPr>
          <w:sz w:val="28"/>
          <w:szCs w:val="28"/>
        </w:rPr>
        <w:t xml:space="preserve"> – индикатор голубого цвета (после обработки в стерилизаторе приобретает коричневый цвет; допускаются вариации от светло-коричневого до темно-коричневого различных оттенков);</w:t>
      </w:r>
      <w:proofErr w:type="gramEnd"/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для плазменного метода с применением паров перекиси водорода с ее низкотемпературной плазмой</w:t>
      </w:r>
      <w:r>
        <w:rPr>
          <w:sz w:val="28"/>
          <w:szCs w:val="28"/>
        </w:rPr>
        <w:t xml:space="preserve"> – индикатор красного цвета (после обработки в стерилизаторе приобретает желтый цвет; допускаются вариации от светло-желтого до темно-желтого различных оттенков);</w:t>
      </w:r>
      <w:proofErr w:type="gramEnd"/>
    </w:p>
    <w:p w:rsidR="009B5115" w:rsidRDefault="009B5115">
      <w:pPr>
        <w:autoSpaceDE w:val="0"/>
        <w:ind w:left="2340" w:hanging="1620"/>
        <w:jc w:val="both"/>
      </w:pPr>
      <w:r>
        <w:rPr>
          <w:i/>
          <w:sz w:val="28"/>
          <w:szCs w:val="28"/>
        </w:rPr>
        <w:t xml:space="preserve">Примечание. </w:t>
      </w:r>
      <w:r>
        <w:t>По желанию заказчика на упаковках могут быть нанесены только те из перечисленных выше индикаторов, которые необходимы при проведении стерилизации используемыми в организации методами.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рулонах потребительская маркировка расположена на наружной стороне нетканого материала или в области термического шва со стороны пленки, на пакетах – на нетканом материале вне зоны контакта с предметами, которые подлежат упаковыванию.</w:t>
      </w:r>
      <w:proofErr w:type="gramEnd"/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перечисленных, на упаковках могут быть напечатаны дополнительные обозначения, например, логотипы стандартов и др.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 На этикетке транспортной тары приведены следующие сведения.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Манипуляционные знаки: «Беречь от влаги», «Беречь от нагрева», «Соблюдение интервала температур хранения» с указанием интервала от плюс 10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до 30°С.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Номер партии.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Дата изготовления.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Срок хранения.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Номер ТУ.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• Артикул и др.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Упаковки запечатывают с помощью </w:t>
      </w:r>
      <w:proofErr w:type="spellStart"/>
      <w:r>
        <w:rPr>
          <w:sz w:val="28"/>
          <w:szCs w:val="28"/>
        </w:rPr>
        <w:t>термосварочных</w:t>
      </w:r>
      <w:proofErr w:type="spellEnd"/>
      <w:r>
        <w:rPr>
          <w:sz w:val="28"/>
          <w:szCs w:val="28"/>
        </w:rPr>
        <w:t xml:space="preserve"> аппаратов. Температура термосваривания должна составлять от плюс 120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до плюс 130°С. Правильно выполненный </w:t>
      </w:r>
      <w:proofErr w:type="spellStart"/>
      <w:r>
        <w:rPr>
          <w:sz w:val="28"/>
          <w:szCs w:val="28"/>
        </w:rPr>
        <w:t>термошов</w:t>
      </w:r>
      <w:proofErr w:type="spellEnd"/>
      <w:r>
        <w:rPr>
          <w:sz w:val="28"/>
          <w:szCs w:val="28"/>
        </w:rPr>
        <w:t xml:space="preserve"> должен быть не менее прочным, чем боковые швы, при этом нетканый материал и полимерная пленка не должны быть прожжены. </w:t>
      </w:r>
      <w:proofErr w:type="gramStart"/>
      <w:r>
        <w:rPr>
          <w:sz w:val="28"/>
          <w:szCs w:val="28"/>
        </w:rPr>
        <w:t xml:space="preserve">При использовании рулонного материала из него с помощью специального режущего устройства нарезают отрезки, соответствующие длине изделия, подлежащего стерилизации, с учетом запаса на свободное размещение изделия и ширину швов, одну сторону запечатывают с помощью </w:t>
      </w:r>
      <w:proofErr w:type="spellStart"/>
      <w:r>
        <w:rPr>
          <w:sz w:val="28"/>
          <w:szCs w:val="28"/>
        </w:rPr>
        <w:t>термосварочного</w:t>
      </w:r>
      <w:proofErr w:type="spellEnd"/>
      <w:r>
        <w:rPr>
          <w:sz w:val="28"/>
          <w:szCs w:val="28"/>
        </w:rPr>
        <w:t xml:space="preserve"> аппарата.</w:t>
      </w:r>
      <w:proofErr w:type="gramEnd"/>
    </w:p>
    <w:p w:rsidR="009B5115" w:rsidRDefault="009B5115">
      <w:pPr>
        <w:autoSpaceDE w:val="0"/>
        <w:ind w:left="2700" w:hanging="1980"/>
        <w:jc w:val="both"/>
      </w:pPr>
      <w:r>
        <w:rPr>
          <w:i/>
          <w:sz w:val="28"/>
          <w:szCs w:val="28"/>
        </w:rPr>
        <w:t>Примечание.</w:t>
      </w:r>
      <w:r>
        <w:rPr>
          <w:sz w:val="28"/>
          <w:szCs w:val="28"/>
        </w:rPr>
        <w:t xml:space="preserve"> </w:t>
      </w:r>
      <w:r>
        <w:t xml:space="preserve">Оптимальные условия термосваривания конкретным </w:t>
      </w:r>
      <w:proofErr w:type="spellStart"/>
      <w:r>
        <w:t>термосварочным</w:t>
      </w:r>
      <w:proofErr w:type="spellEnd"/>
      <w:r>
        <w:t xml:space="preserve"> аппаратом определяют опытным путем. Ширина </w:t>
      </w:r>
      <w:proofErr w:type="spellStart"/>
      <w:r>
        <w:t>термошва</w:t>
      </w:r>
      <w:proofErr w:type="spellEnd"/>
      <w:r>
        <w:t xml:space="preserve"> должна быть не менее 6 мм. 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ри использовании упаковок необходимые манипуляции (проверка целостности упаковок, подготовка подлежащих стерилизации изделий и их упаковывание с учетом правил заполнения пакетов, запечатывание последних) выполняют аналогично изложенному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2.1.6.-2.1.8.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</w:p>
    <w:p w:rsidR="009B5115" w:rsidRDefault="009B5115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ПРАВИЛА СТЕРИЛИЗАЦИИ УПАКОВАННЫХ ИЗДЕЛИЙ</w:t>
      </w:r>
    </w:p>
    <w:p w:rsidR="009B5115" w:rsidRDefault="009B5115">
      <w:pPr>
        <w:autoSpaceDE w:val="0"/>
        <w:jc w:val="center"/>
        <w:rPr>
          <w:bCs/>
          <w:sz w:val="28"/>
          <w:szCs w:val="28"/>
        </w:rPr>
      </w:pP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Стерилизацию упакованных изделий осуществляют в стерилизаторах, разрешенных в установленном порядке к применению в Российской Федерации, в соответствии с режимами, регламентированными действующими документами, а также согласно инструкции по эксплуатации стерилизатора конкретного типа.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При загрузке стерилизаторов необходимо следить за правильностью размещения упаковок с изделиями в стерилизационной камере: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соприкосновения упаковок со стенками камеры и дверью (крышкой) стерилизатора;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норму загрузки;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ставить друг на друга, а также на верхнюю полку корзины, кассеты, подносы и лотки с упакованными наборами инструментов (кроме корзин, специально предназначенных для такого размещения).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паровых и газовых стерилизаторах стерилизационную камеру заполняют не более чем на 2/3 объема, чтобы пар и газ могли циркулировать между и внутри упаковок. Упаковки с отдельными инструментами и хирургическим бельем размещают в стерилизационной камере вертикально. Плотность загрузки заполненной корзины необходимо регулировать так, чтобы «кисть руки» свободно проходила между пакетами.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Горизонтально допускается устанавливать только корзины, кассеты и лотки с наборами инструментов.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ЛПУ плазменного стерилизатора: 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Стеррад</w:t>
      </w:r>
      <w:proofErr w:type="spellEnd"/>
      <w:r>
        <w:rPr>
          <w:sz w:val="28"/>
          <w:szCs w:val="28"/>
        </w:rPr>
        <w:t>®» (фирмы «</w:t>
      </w:r>
      <w:proofErr w:type="spellStart"/>
      <w:r>
        <w:rPr>
          <w:sz w:val="28"/>
          <w:szCs w:val="28"/>
        </w:rPr>
        <w:t>Эдвансд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Стерилизейшен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Продактс</w:t>
      </w:r>
      <w:proofErr w:type="spellEnd"/>
      <w:r>
        <w:rPr>
          <w:sz w:val="28"/>
          <w:szCs w:val="28"/>
        </w:rPr>
        <w:t xml:space="preserve">» корпорации «Джонсон </w:t>
      </w:r>
      <w:proofErr w:type="spellStart"/>
      <w:r>
        <w:rPr>
          <w:sz w:val="28"/>
          <w:szCs w:val="28"/>
        </w:rPr>
        <w:t>энд</w:t>
      </w:r>
      <w:proofErr w:type="spellEnd"/>
      <w:r>
        <w:rPr>
          <w:sz w:val="28"/>
          <w:szCs w:val="28"/>
        </w:rPr>
        <w:t xml:space="preserve"> Джонсон, Инк.» США), «</w:t>
      </w:r>
      <w:r>
        <w:rPr>
          <w:sz w:val="28"/>
          <w:szCs w:val="28"/>
          <w:lang w:val="en-US"/>
        </w:rPr>
        <w:t>HMTS</w:t>
      </w:r>
      <w:r>
        <w:rPr>
          <w:sz w:val="28"/>
          <w:szCs w:val="28"/>
        </w:rPr>
        <w:t xml:space="preserve">» (фирмы </w:t>
      </w:r>
      <w:proofErr w:type="spellStart"/>
      <w:r>
        <w:rPr>
          <w:sz w:val="28"/>
          <w:szCs w:val="28"/>
        </w:rPr>
        <w:t>Хюман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медитек</w:t>
      </w:r>
      <w:proofErr w:type="spellEnd"/>
      <w:r>
        <w:rPr>
          <w:sz w:val="28"/>
          <w:szCs w:val="28"/>
        </w:rPr>
        <w:t>, Корея) для упаковывания эндоскопов и инструментов к ним, изделий, сочетающих в своей конструкции металл и полимерные материалы (биполярные ножницы с электрическим кабелем), а также трубок и прокладок из силиконовой резины, используют пакеты «ПИК-ПАК» для плазменной стерилизации, или пакеты, изготовленные из рулонного материала (рулоны «ПИК-ПАК» для</w:t>
      </w:r>
      <w:proofErr w:type="gramEnd"/>
      <w:r>
        <w:rPr>
          <w:sz w:val="28"/>
          <w:szCs w:val="28"/>
        </w:rPr>
        <w:t xml:space="preserve"> плазменной стерилизации).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Упаковки (с изделиями),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которых имеются остатки влаги после стерилизации паровым методом, непосредственно после стерилизации подсушивают, не вскрывая упаковки в сушильном шкафу или воздушном стерилизаторе при температуре не выше 85°С.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 стерилизационной обработке происходит визуально различимое изменение цвета химического индикатора, нанесенного на упаковке для соответствующего метода стерилизации, что свидетельствует о факте проведения стерилизации данным методом и позволяет отличить подвергнутое стерилизации изделие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нестерилизованного.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</w:p>
    <w:p w:rsidR="009B5115" w:rsidRDefault="009B5115">
      <w:pPr>
        <w:autoSpaceDE w:val="0"/>
        <w:ind w:firstLine="7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УСЛОВИЯ И СРОКИ ХРАНЕНИЯ ИЗДЕЛИЙ В УПАКОВКАХ</w:t>
      </w:r>
    </w:p>
    <w:p w:rsidR="009B5115" w:rsidRDefault="009B5115">
      <w:pPr>
        <w:autoSpaceDE w:val="0"/>
        <w:ind w:firstLine="720"/>
        <w:jc w:val="center"/>
        <w:rPr>
          <w:bCs/>
          <w:sz w:val="28"/>
          <w:szCs w:val="28"/>
        </w:rPr>
      </w:pP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spellStart"/>
      <w:r>
        <w:rPr>
          <w:sz w:val="28"/>
          <w:szCs w:val="28"/>
        </w:rPr>
        <w:t>Простерилизованные</w:t>
      </w:r>
      <w:proofErr w:type="spellEnd"/>
      <w:r>
        <w:rPr>
          <w:sz w:val="28"/>
          <w:szCs w:val="28"/>
        </w:rPr>
        <w:t xml:space="preserve"> в упаковках изделия необходимо хранить в закрытых шкафах в чистых сухих помещениях, желательно при температуре 15-30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и относительной влажности 33-50%, избегая воздействия прямых солнечных лучей. В эти помещения должен быть исключен доступ посторонних лиц.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Максимальные сроки хранения изделий в упаковках «ПИК-ПАК» после стерилизации, при соблюдении условий, указанных </w:t>
      </w:r>
      <w:proofErr w:type="gramStart"/>
      <w:r>
        <w:rPr>
          <w:sz w:val="28"/>
          <w:szCs w:val="28"/>
        </w:rPr>
        <w:t>выше приведены</w:t>
      </w:r>
      <w:proofErr w:type="gramEnd"/>
      <w:r>
        <w:rPr>
          <w:sz w:val="28"/>
          <w:szCs w:val="28"/>
        </w:rPr>
        <w:t xml:space="preserve"> в Таблице 2.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</w:p>
    <w:p w:rsidR="006B632B" w:rsidRDefault="006B632B">
      <w:pPr>
        <w:autoSpaceDE w:val="0"/>
        <w:ind w:firstLine="720"/>
        <w:jc w:val="both"/>
        <w:rPr>
          <w:sz w:val="28"/>
          <w:szCs w:val="28"/>
        </w:rPr>
      </w:pP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tbl>
      <w:tblPr>
        <w:tblW w:w="0" w:type="auto"/>
        <w:tblInd w:w="108" w:type="dxa"/>
        <w:tblLayout w:type="fixed"/>
        <w:tblLook w:val="0000"/>
      </w:tblPr>
      <w:tblGrid>
        <w:gridCol w:w="3074"/>
        <w:gridCol w:w="1984"/>
        <w:gridCol w:w="2694"/>
        <w:gridCol w:w="1428"/>
      </w:tblGrid>
      <w:tr w:rsidR="009B5115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</w:pPr>
            <w: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</w:pPr>
            <w:r>
              <w:t>Способ запечатывания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</w:pPr>
            <w:r>
              <w:t>Метод стерилизации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</w:pPr>
            <w:r>
              <w:t xml:space="preserve">Срок хранения </w:t>
            </w:r>
          </w:p>
        </w:tc>
      </w:tr>
      <w:tr w:rsidR="009B5115">
        <w:trPr>
          <w:trHeight w:val="82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</w:pPr>
            <w:r>
              <w:t xml:space="preserve">Рулоны и пакеты без складок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</w:pPr>
            <w:r>
              <w:t xml:space="preserve">С помощью </w:t>
            </w:r>
            <w:proofErr w:type="spellStart"/>
            <w:r>
              <w:t>термосварочного</w:t>
            </w:r>
            <w:proofErr w:type="spellEnd"/>
            <w:r>
              <w:t xml:space="preserve"> устройства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</w:pPr>
            <w:proofErr w:type="gramStart"/>
            <w:r>
              <w:t>Паровая, газовая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</w:pPr>
            <w:r>
              <w:t>5 лет</w:t>
            </w:r>
          </w:p>
        </w:tc>
      </w:tr>
      <w:tr w:rsidR="009B5115">
        <w:trPr>
          <w:trHeight w:val="82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</w:pPr>
            <w:r>
              <w:t>Рулоны и пакеты со складками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</w:pPr>
            <w:r>
              <w:t xml:space="preserve">С помощью </w:t>
            </w:r>
            <w:proofErr w:type="spellStart"/>
            <w:r>
              <w:t>термосварочного</w:t>
            </w:r>
            <w:proofErr w:type="spellEnd"/>
            <w:r>
              <w:t xml:space="preserve"> устройства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</w:pPr>
            <w:proofErr w:type="gramStart"/>
            <w:r>
              <w:t>Паровая, газовая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</w:pPr>
            <w:r>
              <w:t>2 года</w:t>
            </w:r>
          </w:p>
        </w:tc>
      </w:tr>
      <w:tr w:rsidR="009B5115">
        <w:trPr>
          <w:trHeight w:val="562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</w:pPr>
            <w:r>
              <w:t>Пакеты самоклеящиеся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</w:pPr>
            <w:r>
              <w:t>Заклеивание вручную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</w:pPr>
            <w:proofErr w:type="gramStart"/>
            <w:r>
              <w:t>Паровая, газовая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</w:pPr>
            <w:r>
              <w:t>1 год</w:t>
            </w:r>
          </w:p>
        </w:tc>
      </w:tr>
      <w:tr w:rsidR="009B5115">
        <w:trPr>
          <w:trHeight w:val="82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</w:pPr>
            <w:r>
              <w:t>Рулоны и пакеты «ПИК-ПАК» для плазменной стерилизации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</w:pPr>
            <w:r>
              <w:t xml:space="preserve">С помощью </w:t>
            </w:r>
            <w:proofErr w:type="spellStart"/>
            <w:r>
              <w:t>термосварочного</w:t>
            </w:r>
            <w:proofErr w:type="spellEnd"/>
            <w:r>
              <w:t xml:space="preserve"> устройства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</w:pPr>
            <w:proofErr w:type="gramStart"/>
            <w:r>
              <w:t>Плазменная</w:t>
            </w:r>
            <w:proofErr w:type="gramEnd"/>
            <w:r>
              <w:t>, газовая (окисью этилена)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15" w:rsidRDefault="009B5115">
            <w:pPr>
              <w:tabs>
                <w:tab w:val="left" w:pos="1440"/>
              </w:tabs>
              <w:snapToGrid w:val="0"/>
              <w:jc w:val="both"/>
            </w:pPr>
            <w:r>
              <w:t>2 года</w:t>
            </w:r>
          </w:p>
        </w:tc>
      </w:tr>
    </w:tbl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Внимание! Срок хранения в каждом конкретном случае не должен превышать срока, оставшегося до истечения срока годности используемой упаковки.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До вскрытия стерилизационной упаковки, перед использованием </w:t>
      </w:r>
      <w:proofErr w:type="spellStart"/>
      <w:r>
        <w:rPr>
          <w:sz w:val="28"/>
          <w:szCs w:val="28"/>
        </w:rPr>
        <w:t>простерилизованного</w:t>
      </w:r>
      <w:proofErr w:type="spellEnd"/>
      <w:r>
        <w:rPr>
          <w:sz w:val="28"/>
          <w:szCs w:val="28"/>
        </w:rPr>
        <w:t xml:space="preserve"> изделия по назначению, проводят визуальный контроль каждой упаковки.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использовать изделие из стерилизационной упаковки в следующих случаях: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истек срок годности упаковок данной партии;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истек допустимый срок хранения </w:t>
      </w:r>
      <w:proofErr w:type="spellStart"/>
      <w:r>
        <w:rPr>
          <w:sz w:val="28"/>
          <w:szCs w:val="28"/>
        </w:rPr>
        <w:t>простерилизованных</w:t>
      </w:r>
      <w:proofErr w:type="spellEnd"/>
      <w:r>
        <w:rPr>
          <w:sz w:val="28"/>
          <w:szCs w:val="28"/>
        </w:rPr>
        <w:t xml:space="preserve"> изделий или отсутствует информация о дате стерилизации/конечном сроке хранения;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нарушена целостность упаковки;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химический индикатор не изменил свой цвет;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упаковка влажная;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если нарушены рекомендованные условия хранения.</w:t>
      </w:r>
    </w:p>
    <w:p w:rsidR="009B5115" w:rsidRDefault="009B511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нарушений стерилизационные упаковки вскрывают со стороны нерабочей части инструмента с соблюдением мер асептики, выкладывают изделия на «стерильный стол» или сразу используют по назначению.</w:t>
      </w:r>
    </w:p>
    <w:p w:rsidR="009B5115" w:rsidRDefault="009B5115">
      <w:pPr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5115" w:rsidRDefault="009B5115">
      <w:pPr>
        <w:autoSpaceDE w:val="0"/>
        <w:jc w:val="center"/>
      </w:pPr>
    </w:p>
    <w:sectPr w:rsidR="009B5115" w:rsidSect="00743C74">
      <w:footerReference w:type="default" r:id="rId8"/>
      <w:pgSz w:w="11905" w:h="16837"/>
      <w:pgMar w:top="1410" w:right="850" w:bottom="1456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DB" w:rsidRDefault="000239DB">
      <w:r>
        <w:separator/>
      </w:r>
    </w:p>
  </w:endnote>
  <w:endnote w:type="continuationSeparator" w:id="0">
    <w:p w:rsidR="000239DB" w:rsidRDefault="0002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45376"/>
      <w:docPartObj>
        <w:docPartGallery w:val="Page Numbers (Bottom of Page)"/>
        <w:docPartUnique/>
      </w:docPartObj>
    </w:sdtPr>
    <w:sdtContent>
      <w:p w:rsidR="006B632B" w:rsidRDefault="006B632B">
        <w:pPr>
          <w:pStyle w:val="af3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9B5115" w:rsidRDefault="009B511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DB" w:rsidRDefault="000239DB">
      <w:r>
        <w:separator/>
      </w:r>
    </w:p>
  </w:footnote>
  <w:footnote w:type="continuationSeparator" w:id="0">
    <w:p w:rsidR="000239DB" w:rsidRDefault="00023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B01"/>
    <w:rsid w:val="000239DB"/>
    <w:rsid w:val="00290166"/>
    <w:rsid w:val="006B632B"/>
    <w:rsid w:val="00743C74"/>
    <w:rsid w:val="007A4D34"/>
    <w:rsid w:val="007B5A6A"/>
    <w:rsid w:val="00841B01"/>
    <w:rsid w:val="009B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7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43C74"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743C74"/>
    <w:pPr>
      <w:keepNext/>
      <w:numPr>
        <w:ilvl w:val="1"/>
        <w:numId w:val="1"/>
      </w:numPr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3C74"/>
    <w:pPr>
      <w:keepNext/>
      <w:numPr>
        <w:ilvl w:val="2"/>
        <w:numId w:val="1"/>
      </w:numPr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3C7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43C74"/>
    <w:pPr>
      <w:numPr>
        <w:ilvl w:val="4"/>
        <w:numId w:val="1"/>
      </w:numPr>
      <w:overflowPunct w:val="0"/>
      <w:autoSpaceDE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43C74"/>
    <w:pPr>
      <w:numPr>
        <w:ilvl w:val="5"/>
        <w:numId w:val="1"/>
      </w:numPr>
      <w:overflowPunct w:val="0"/>
      <w:autoSpaceDE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43C74"/>
    <w:pPr>
      <w:keepNext/>
      <w:numPr>
        <w:ilvl w:val="6"/>
        <w:numId w:val="1"/>
      </w:numPr>
      <w:spacing w:line="360" w:lineRule="auto"/>
      <w:ind w:right="227"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743C74"/>
    <w:rPr>
      <w:rFonts w:ascii="Courier New" w:hAnsi="Courier New" w:cs="Courier New"/>
    </w:rPr>
  </w:style>
  <w:style w:type="character" w:customStyle="1" w:styleId="WW8Num4z1">
    <w:name w:val="WW8Num4z1"/>
    <w:rsid w:val="00743C74"/>
    <w:rPr>
      <w:rFonts w:ascii="Courier New" w:hAnsi="Courier New" w:cs="Courier New"/>
    </w:rPr>
  </w:style>
  <w:style w:type="character" w:customStyle="1" w:styleId="WW8Num4z2">
    <w:name w:val="WW8Num4z2"/>
    <w:rsid w:val="00743C74"/>
    <w:rPr>
      <w:rFonts w:ascii="Wingdings" w:hAnsi="Wingdings"/>
    </w:rPr>
  </w:style>
  <w:style w:type="character" w:customStyle="1" w:styleId="WW8Num4z3">
    <w:name w:val="WW8Num4z3"/>
    <w:rsid w:val="00743C74"/>
    <w:rPr>
      <w:rFonts w:ascii="Symbol" w:hAnsi="Symbol"/>
    </w:rPr>
  </w:style>
  <w:style w:type="character" w:customStyle="1" w:styleId="WW8Num5z0">
    <w:name w:val="WW8Num5z0"/>
    <w:rsid w:val="00743C74"/>
    <w:rPr>
      <w:rFonts w:ascii="Symbol" w:hAnsi="Symbol"/>
      <w:color w:val="auto"/>
    </w:rPr>
  </w:style>
  <w:style w:type="character" w:customStyle="1" w:styleId="WW8Num5z1">
    <w:name w:val="WW8Num5z1"/>
    <w:rsid w:val="00743C74"/>
    <w:rPr>
      <w:rFonts w:ascii="Courier New" w:hAnsi="Courier New" w:cs="Courier New"/>
    </w:rPr>
  </w:style>
  <w:style w:type="character" w:customStyle="1" w:styleId="WW8Num5z2">
    <w:name w:val="WW8Num5z2"/>
    <w:rsid w:val="00743C74"/>
    <w:rPr>
      <w:rFonts w:ascii="Wingdings" w:hAnsi="Wingdings"/>
    </w:rPr>
  </w:style>
  <w:style w:type="character" w:customStyle="1" w:styleId="WW8Num5z3">
    <w:name w:val="WW8Num5z3"/>
    <w:rsid w:val="00743C74"/>
    <w:rPr>
      <w:rFonts w:ascii="Symbol" w:hAnsi="Symbol"/>
    </w:rPr>
  </w:style>
  <w:style w:type="character" w:customStyle="1" w:styleId="20">
    <w:name w:val="Основной шрифт абзаца2"/>
    <w:rsid w:val="00743C74"/>
  </w:style>
  <w:style w:type="character" w:styleId="a3">
    <w:name w:val="page number"/>
    <w:basedOn w:val="20"/>
    <w:rsid w:val="00743C74"/>
  </w:style>
  <w:style w:type="character" w:customStyle="1" w:styleId="Absatz-Standardschriftart">
    <w:name w:val="Absatz-Standardschriftart"/>
    <w:rsid w:val="00743C74"/>
  </w:style>
  <w:style w:type="character" w:customStyle="1" w:styleId="WW-Absatz-Standardschriftart">
    <w:name w:val="WW-Absatz-Standardschriftart"/>
    <w:rsid w:val="00743C74"/>
  </w:style>
  <w:style w:type="character" w:customStyle="1" w:styleId="WW-Absatz-Standardschriftart1">
    <w:name w:val="WW-Absatz-Standardschriftart1"/>
    <w:rsid w:val="00743C74"/>
  </w:style>
  <w:style w:type="character" w:customStyle="1" w:styleId="WW-Absatz-Standardschriftart11">
    <w:name w:val="WW-Absatz-Standardschriftart11"/>
    <w:rsid w:val="00743C74"/>
  </w:style>
  <w:style w:type="character" w:customStyle="1" w:styleId="WW-Absatz-Standardschriftart111">
    <w:name w:val="WW-Absatz-Standardschriftart111"/>
    <w:rsid w:val="00743C74"/>
  </w:style>
  <w:style w:type="character" w:customStyle="1" w:styleId="WW-Absatz-Standardschriftart1111">
    <w:name w:val="WW-Absatz-Standardschriftart1111"/>
    <w:rsid w:val="00743C74"/>
  </w:style>
  <w:style w:type="character" w:customStyle="1" w:styleId="WW-Absatz-Standardschriftart11111">
    <w:name w:val="WW-Absatz-Standardschriftart11111"/>
    <w:rsid w:val="00743C74"/>
  </w:style>
  <w:style w:type="character" w:customStyle="1" w:styleId="WW-Absatz-Standardschriftart111111">
    <w:name w:val="WW-Absatz-Standardschriftart111111"/>
    <w:rsid w:val="00743C74"/>
  </w:style>
  <w:style w:type="character" w:customStyle="1" w:styleId="WW-Absatz-Standardschriftart1111111">
    <w:name w:val="WW-Absatz-Standardschriftart1111111"/>
    <w:rsid w:val="00743C74"/>
  </w:style>
  <w:style w:type="character" w:customStyle="1" w:styleId="WW-Absatz-Standardschriftart11111111">
    <w:name w:val="WW-Absatz-Standardschriftart11111111"/>
    <w:rsid w:val="00743C74"/>
  </w:style>
  <w:style w:type="character" w:customStyle="1" w:styleId="WW-Absatz-Standardschriftart111111111">
    <w:name w:val="WW-Absatz-Standardschriftart111111111"/>
    <w:rsid w:val="00743C74"/>
  </w:style>
  <w:style w:type="character" w:customStyle="1" w:styleId="WW-Absatz-Standardschriftart1111111111">
    <w:name w:val="WW-Absatz-Standardschriftart1111111111"/>
    <w:rsid w:val="00743C74"/>
  </w:style>
  <w:style w:type="character" w:customStyle="1" w:styleId="WW-Absatz-Standardschriftart11111111111">
    <w:name w:val="WW-Absatz-Standardschriftart11111111111"/>
    <w:rsid w:val="00743C74"/>
  </w:style>
  <w:style w:type="character" w:customStyle="1" w:styleId="WW-Absatz-Standardschriftart111111111111">
    <w:name w:val="WW-Absatz-Standardschriftart111111111111"/>
    <w:rsid w:val="00743C74"/>
  </w:style>
  <w:style w:type="character" w:customStyle="1" w:styleId="WW-Absatz-Standardschriftart1111111111111">
    <w:name w:val="WW-Absatz-Standardschriftart1111111111111"/>
    <w:rsid w:val="00743C74"/>
  </w:style>
  <w:style w:type="character" w:customStyle="1" w:styleId="WW-Absatz-Standardschriftart11111111111111">
    <w:name w:val="WW-Absatz-Standardschriftart11111111111111"/>
    <w:rsid w:val="00743C74"/>
  </w:style>
  <w:style w:type="character" w:customStyle="1" w:styleId="WW-Absatz-Standardschriftart111111111111111">
    <w:name w:val="WW-Absatz-Standardschriftart111111111111111"/>
    <w:rsid w:val="00743C74"/>
  </w:style>
  <w:style w:type="character" w:customStyle="1" w:styleId="WW-Absatz-Standardschriftart1111111111111111">
    <w:name w:val="WW-Absatz-Standardschriftart1111111111111111"/>
    <w:rsid w:val="00743C74"/>
  </w:style>
  <w:style w:type="character" w:customStyle="1" w:styleId="WW-Absatz-Standardschriftart11111111111111111">
    <w:name w:val="WW-Absatz-Standardschriftart11111111111111111"/>
    <w:rsid w:val="00743C74"/>
  </w:style>
  <w:style w:type="character" w:customStyle="1" w:styleId="WW-Absatz-Standardschriftart111111111111111111">
    <w:name w:val="WW-Absatz-Standardschriftart111111111111111111"/>
    <w:rsid w:val="00743C74"/>
  </w:style>
  <w:style w:type="character" w:customStyle="1" w:styleId="WW-Absatz-Standardschriftart1111111111111111111">
    <w:name w:val="WW-Absatz-Standardschriftart1111111111111111111"/>
    <w:rsid w:val="00743C74"/>
  </w:style>
  <w:style w:type="character" w:customStyle="1" w:styleId="WW-Absatz-Standardschriftart11111111111111111111">
    <w:name w:val="WW-Absatz-Standardschriftart11111111111111111111"/>
    <w:rsid w:val="00743C74"/>
  </w:style>
  <w:style w:type="character" w:customStyle="1" w:styleId="WW-Absatz-Standardschriftart111111111111111111111">
    <w:name w:val="WW-Absatz-Standardschriftart111111111111111111111"/>
    <w:rsid w:val="00743C74"/>
  </w:style>
  <w:style w:type="character" w:customStyle="1" w:styleId="WW-Absatz-Standardschriftart1111111111111111111111">
    <w:name w:val="WW-Absatz-Standardschriftart1111111111111111111111"/>
    <w:rsid w:val="00743C74"/>
  </w:style>
  <w:style w:type="character" w:customStyle="1" w:styleId="WW-Absatz-Standardschriftart11111111111111111111111">
    <w:name w:val="WW-Absatz-Standardschriftart11111111111111111111111"/>
    <w:rsid w:val="00743C74"/>
  </w:style>
  <w:style w:type="character" w:customStyle="1" w:styleId="WW-Absatz-Standardschriftart111111111111111111111111">
    <w:name w:val="WW-Absatz-Standardschriftart111111111111111111111111"/>
    <w:rsid w:val="00743C74"/>
  </w:style>
  <w:style w:type="character" w:customStyle="1" w:styleId="WW-Absatz-Standardschriftart1111111111111111111111111">
    <w:name w:val="WW-Absatz-Standardschriftart1111111111111111111111111"/>
    <w:rsid w:val="00743C74"/>
  </w:style>
  <w:style w:type="character" w:customStyle="1" w:styleId="WW-Absatz-Standardschriftart11111111111111111111111111">
    <w:name w:val="WW-Absatz-Standardschriftart11111111111111111111111111"/>
    <w:rsid w:val="00743C74"/>
  </w:style>
  <w:style w:type="character" w:customStyle="1" w:styleId="WW-Absatz-Standardschriftart111111111111111111111111111">
    <w:name w:val="WW-Absatz-Standardschriftart111111111111111111111111111"/>
    <w:rsid w:val="00743C74"/>
  </w:style>
  <w:style w:type="character" w:customStyle="1" w:styleId="WW-Absatz-Standardschriftart1111111111111111111111111111">
    <w:name w:val="WW-Absatz-Standardschriftart1111111111111111111111111111"/>
    <w:rsid w:val="00743C74"/>
  </w:style>
  <w:style w:type="character" w:customStyle="1" w:styleId="WW-Absatz-Standardschriftart11111111111111111111111111111">
    <w:name w:val="WW-Absatz-Standardschriftart11111111111111111111111111111"/>
    <w:rsid w:val="00743C74"/>
  </w:style>
  <w:style w:type="character" w:customStyle="1" w:styleId="WW-Absatz-Standardschriftart111111111111111111111111111111">
    <w:name w:val="WW-Absatz-Standardschriftart111111111111111111111111111111"/>
    <w:rsid w:val="00743C74"/>
  </w:style>
  <w:style w:type="character" w:customStyle="1" w:styleId="WW-Absatz-Standardschriftart1111111111111111111111111111111">
    <w:name w:val="WW-Absatz-Standardschriftart1111111111111111111111111111111"/>
    <w:rsid w:val="00743C74"/>
  </w:style>
  <w:style w:type="character" w:customStyle="1" w:styleId="WW-Absatz-Standardschriftart11111111111111111111111111111111">
    <w:name w:val="WW-Absatz-Standardschriftart11111111111111111111111111111111"/>
    <w:rsid w:val="00743C74"/>
  </w:style>
  <w:style w:type="character" w:customStyle="1" w:styleId="WW-Absatz-Standardschriftart111111111111111111111111111111111">
    <w:name w:val="WW-Absatz-Standardschriftart111111111111111111111111111111111"/>
    <w:rsid w:val="00743C74"/>
  </w:style>
  <w:style w:type="character" w:customStyle="1" w:styleId="WW-Absatz-Standardschriftart1111111111111111111111111111111111">
    <w:name w:val="WW-Absatz-Standardschriftart1111111111111111111111111111111111"/>
    <w:rsid w:val="00743C74"/>
  </w:style>
  <w:style w:type="character" w:customStyle="1" w:styleId="WW-Absatz-Standardschriftart11111111111111111111111111111111111">
    <w:name w:val="WW-Absatz-Standardschriftart11111111111111111111111111111111111"/>
    <w:rsid w:val="00743C74"/>
  </w:style>
  <w:style w:type="character" w:customStyle="1" w:styleId="WW-Absatz-Standardschriftart111111111111111111111111111111111111">
    <w:name w:val="WW-Absatz-Standardschriftart111111111111111111111111111111111111"/>
    <w:rsid w:val="00743C74"/>
  </w:style>
  <w:style w:type="character" w:customStyle="1" w:styleId="WW-Absatz-Standardschriftart1111111111111111111111111111111111111">
    <w:name w:val="WW-Absatz-Standardschriftart1111111111111111111111111111111111111"/>
    <w:rsid w:val="00743C74"/>
  </w:style>
  <w:style w:type="character" w:customStyle="1" w:styleId="WW8Num1z0">
    <w:name w:val="WW8Num1z0"/>
    <w:rsid w:val="00743C74"/>
    <w:rPr>
      <w:rFonts w:cs="Times New Roman"/>
    </w:rPr>
  </w:style>
  <w:style w:type="character" w:customStyle="1" w:styleId="WW8Num2z0">
    <w:name w:val="WW8Num2z0"/>
    <w:rsid w:val="00743C74"/>
    <w:rPr>
      <w:rFonts w:ascii="StarSymbol" w:hAnsi="StarSymbol"/>
    </w:rPr>
  </w:style>
  <w:style w:type="character" w:customStyle="1" w:styleId="WW8Num6z0">
    <w:name w:val="WW8Num6z0"/>
    <w:rsid w:val="00743C74"/>
    <w:rPr>
      <w:rFonts w:cs="Times New Roman"/>
    </w:rPr>
  </w:style>
  <w:style w:type="character" w:customStyle="1" w:styleId="WW8Num7z0">
    <w:name w:val="WW8Num7z0"/>
    <w:rsid w:val="00743C74"/>
    <w:rPr>
      <w:rFonts w:cs="Times New Roman"/>
    </w:rPr>
  </w:style>
  <w:style w:type="character" w:customStyle="1" w:styleId="WW8Num8z0">
    <w:name w:val="WW8Num8z0"/>
    <w:rsid w:val="00743C74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9z0">
    <w:name w:val="WW8Num9z0"/>
    <w:rsid w:val="00743C74"/>
    <w:rPr>
      <w:rFonts w:cs="Times New Roman"/>
    </w:rPr>
  </w:style>
  <w:style w:type="character" w:customStyle="1" w:styleId="WW8Num10z0">
    <w:name w:val="WW8Num10z0"/>
    <w:rsid w:val="00743C74"/>
    <w:rPr>
      <w:rFonts w:cs="Times New Roman"/>
    </w:rPr>
  </w:style>
  <w:style w:type="character" w:customStyle="1" w:styleId="WW8Num12z0">
    <w:name w:val="WW8Num12z0"/>
    <w:rsid w:val="00743C74"/>
    <w:rPr>
      <w:rFonts w:ascii="Courier New" w:hAnsi="Courier New" w:cs="Courier New"/>
    </w:rPr>
  </w:style>
  <w:style w:type="character" w:customStyle="1" w:styleId="WW8Num13z0">
    <w:name w:val="WW8Num13z0"/>
    <w:rsid w:val="00743C74"/>
    <w:rPr>
      <w:rFonts w:cs="Times New Roman"/>
    </w:rPr>
  </w:style>
  <w:style w:type="character" w:customStyle="1" w:styleId="WW8Num14z0">
    <w:name w:val="WW8Num14z0"/>
    <w:rsid w:val="00743C74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5z0">
    <w:name w:val="WW8Num15z0"/>
    <w:rsid w:val="00743C74"/>
    <w:rPr>
      <w:rFonts w:cs="Times New Roman"/>
    </w:rPr>
  </w:style>
  <w:style w:type="character" w:customStyle="1" w:styleId="WW8Num16z0">
    <w:name w:val="WW8Num16z0"/>
    <w:rsid w:val="00743C74"/>
    <w:rPr>
      <w:rFonts w:cs="Times New Roman"/>
    </w:rPr>
  </w:style>
  <w:style w:type="character" w:customStyle="1" w:styleId="WW8Num17z0">
    <w:name w:val="WW8Num17z0"/>
    <w:rsid w:val="00743C74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8z0">
    <w:name w:val="WW8Num18z0"/>
    <w:rsid w:val="00743C74"/>
    <w:rPr>
      <w:rFonts w:cs="Times New Roman"/>
    </w:rPr>
  </w:style>
  <w:style w:type="character" w:customStyle="1" w:styleId="WW8Num19z0">
    <w:name w:val="WW8Num19z0"/>
    <w:rsid w:val="00743C74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20z0">
    <w:name w:val="WW8Num20z0"/>
    <w:rsid w:val="00743C74"/>
    <w:rPr>
      <w:rFonts w:cs="Times New Roman"/>
    </w:rPr>
  </w:style>
  <w:style w:type="character" w:customStyle="1" w:styleId="WW8Num21z0">
    <w:name w:val="WW8Num21z0"/>
    <w:rsid w:val="00743C74"/>
    <w:rPr>
      <w:rFonts w:cs="Times New Roman"/>
    </w:rPr>
  </w:style>
  <w:style w:type="character" w:customStyle="1" w:styleId="WW8Num22z0">
    <w:name w:val="WW8Num22z0"/>
    <w:rsid w:val="00743C74"/>
    <w:rPr>
      <w:rFonts w:cs="Times New Roman"/>
    </w:rPr>
  </w:style>
  <w:style w:type="character" w:customStyle="1" w:styleId="WW8NumSt1z0">
    <w:name w:val="WW8NumSt1z0"/>
    <w:rsid w:val="00743C74"/>
    <w:rPr>
      <w:rFonts w:ascii="Times New Roman" w:hAnsi="Times New Roman"/>
      <w:sz w:val="28"/>
    </w:rPr>
  </w:style>
  <w:style w:type="character" w:customStyle="1" w:styleId="WW8NumSt3z0">
    <w:name w:val="WW8NumSt3z0"/>
    <w:rsid w:val="00743C74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743C74"/>
  </w:style>
  <w:style w:type="character" w:customStyle="1" w:styleId="11">
    <w:name w:val="Заголовок 1 Знак"/>
    <w:rsid w:val="00743C74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sid w:val="00743C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743C7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rsid w:val="00743C7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743C7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743C74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743C74"/>
    <w:rPr>
      <w:rFonts w:ascii="Calibri" w:hAnsi="Calibri" w:cs="Times New Roman"/>
      <w:sz w:val="24"/>
      <w:szCs w:val="24"/>
    </w:rPr>
  </w:style>
  <w:style w:type="character" w:customStyle="1" w:styleId="a4">
    <w:name w:val="Основной текст с отступом Знак"/>
    <w:rsid w:val="00743C74"/>
    <w:rPr>
      <w:rFonts w:cs="Times New Roman"/>
      <w:sz w:val="28"/>
    </w:rPr>
  </w:style>
  <w:style w:type="character" w:customStyle="1" w:styleId="a5">
    <w:name w:val="Верхний колонтитул Знак"/>
    <w:rsid w:val="00743C74"/>
    <w:rPr>
      <w:rFonts w:cs="Times New Roman"/>
      <w:sz w:val="28"/>
    </w:rPr>
  </w:style>
  <w:style w:type="character" w:customStyle="1" w:styleId="a6">
    <w:name w:val="Нижний колонтитул Знак"/>
    <w:uiPriority w:val="99"/>
    <w:rsid w:val="00743C74"/>
    <w:rPr>
      <w:rFonts w:cs="Times New Roman"/>
      <w:sz w:val="28"/>
    </w:rPr>
  </w:style>
  <w:style w:type="character" w:customStyle="1" w:styleId="a7">
    <w:name w:val="Основной текст Знак"/>
    <w:rsid w:val="00743C74"/>
    <w:rPr>
      <w:rFonts w:cs="Times New Roman"/>
      <w:sz w:val="28"/>
    </w:rPr>
  </w:style>
  <w:style w:type="character" w:customStyle="1" w:styleId="22">
    <w:name w:val="Основной текст 2 Знак"/>
    <w:rsid w:val="00743C74"/>
    <w:rPr>
      <w:rFonts w:cs="Times New Roman"/>
      <w:sz w:val="28"/>
    </w:rPr>
  </w:style>
  <w:style w:type="character" w:customStyle="1" w:styleId="a8">
    <w:name w:val="Текст выноски Знак"/>
    <w:rsid w:val="00743C74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rsid w:val="00743C74"/>
    <w:rPr>
      <w:rFonts w:cs="Times New Roman"/>
      <w:sz w:val="16"/>
      <w:szCs w:val="16"/>
    </w:rPr>
  </w:style>
  <w:style w:type="character" w:customStyle="1" w:styleId="12">
    <w:name w:val="Знак примечания1"/>
    <w:rsid w:val="00743C74"/>
    <w:rPr>
      <w:rFonts w:cs="Times New Roman"/>
      <w:sz w:val="16"/>
      <w:szCs w:val="16"/>
    </w:rPr>
  </w:style>
  <w:style w:type="character" w:customStyle="1" w:styleId="a9">
    <w:name w:val="Текст примечания Знак"/>
    <w:rsid w:val="00743C74"/>
    <w:rPr>
      <w:rFonts w:cs="Times New Roman"/>
    </w:rPr>
  </w:style>
  <w:style w:type="character" w:customStyle="1" w:styleId="aa">
    <w:name w:val="Тема примечания Знак"/>
    <w:rsid w:val="00743C74"/>
    <w:rPr>
      <w:rFonts w:cs="Times New Roman"/>
      <w:b/>
      <w:bCs/>
    </w:rPr>
  </w:style>
  <w:style w:type="character" w:styleId="ab">
    <w:name w:val="Hyperlink"/>
    <w:rsid w:val="00743C74"/>
    <w:rPr>
      <w:color w:val="0000FF"/>
      <w:u w:val="single"/>
    </w:rPr>
  </w:style>
  <w:style w:type="character" w:styleId="ac">
    <w:name w:val="FollowedHyperlink"/>
    <w:rsid w:val="00743C74"/>
    <w:rPr>
      <w:color w:val="800080"/>
      <w:u w:val="single"/>
    </w:rPr>
  </w:style>
  <w:style w:type="character" w:customStyle="1" w:styleId="ad">
    <w:name w:val="Маркеры списка"/>
    <w:rsid w:val="00743C74"/>
    <w:rPr>
      <w:rFonts w:ascii="StarSymbol" w:eastAsia="StarSymbol" w:hAnsi="StarSymbol" w:cs="StarSymbol"/>
      <w:sz w:val="18"/>
      <w:szCs w:val="18"/>
    </w:rPr>
  </w:style>
  <w:style w:type="character" w:customStyle="1" w:styleId="ae">
    <w:name w:val="Подзаголовок Знак"/>
    <w:rsid w:val="00743C74"/>
    <w:rPr>
      <w:b/>
      <w:sz w:val="36"/>
      <w:szCs w:val="36"/>
    </w:rPr>
  </w:style>
  <w:style w:type="character" w:customStyle="1" w:styleId="23">
    <w:name w:val="Знак примечания2"/>
    <w:rsid w:val="00743C74"/>
    <w:rPr>
      <w:sz w:val="16"/>
      <w:szCs w:val="16"/>
    </w:rPr>
  </w:style>
  <w:style w:type="paragraph" w:customStyle="1" w:styleId="13">
    <w:name w:val="Заголовок1"/>
    <w:basedOn w:val="a"/>
    <w:next w:val="af"/>
    <w:rsid w:val="00743C74"/>
    <w:pPr>
      <w:keepNext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rsid w:val="00743C74"/>
    <w:pPr>
      <w:overflowPunct w:val="0"/>
      <w:autoSpaceDE w:val="0"/>
      <w:spacing w:after="120"/>
      <w:textAlignment w:val="baseline"/>
    </w:pPr>
    <w:rPr>
      <w:sz w:val="28"/>
      <w:szCs w:val="20"/>
    </w:rPr>
  </w:style>
  <w:style w:type="paragraph" w:styleId="af0">
    <w:name w:val="List"/>
    <w:basedOn w:val="af"/>
    <w:rsid w:val="00743C74"/>
    <w:rPr>
      <w:rFonts w:ascii="Arial" w:hAnsi="Arial" w:cs="Tahoma"/>
    </w:rPr>
  </w:style>
  <w:style w:type="paragraph" w:customStyle="1" w:styleId="14">
    <w:name w:val="Название1"/>
    <w:basedOn w:val="a"/>
    <w:rsid w:val="00743C7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4">
    <w:name w:val="Указатель2"/>
    <w:basedOn w:val="a"/>
    <w:rsid w:val="00743C74"/>
    <w:pPr>
      <w:suppressLineNumbers/>
    </w:pPr>
    <w:rPr>
      <w:rFonts w:ascii="Arial" w:hAnsi="Arial" w:cs="Tahoma"/>
    </w:rPr>
  </w:style>
  <w:style w:type="paragraph" w:styleId="af1">
    <w:name w:val="header"/>
    <w:basedOn w:val="a"/>
    <w:rsid w:val="00743C74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a"/>
    <w:rsid w:val="00743C74"/>
    <w:pPr>
      <w:suppressLineNumber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 w:val="20"/>
    </w:rPr>
  </w:style>
  <w:style w:type="paragraph" w:customStyle="1" w:styleId="16">
    <w:name w:val="Указатель1"/>
    <w:basedOn w:val="a"/>
    <w:rsid w:val="00743C74"/>
    <w:pPr>
      <w:suppressLineNumbers/>
      <w:overflowPunct w:val="0"/>
      <w:autoSpaceDE w:val="0"/>
      <w:textAlignment w:val="baseline"/>
    </w:pPr>
    <w:rPr>
      <w:rFonts w:ascii="Arial" w:hAnsi="Arial" w:cs="Tahoma"/>
      <w:sz w:val="28"/>
      <w:szCs w:val="20"/>
    </w:rPr>
  </w:style>
  <w:style w:type="paragraph" w:customStyle="1" w:styleId="120">
    <w:name w:val="Стиль12"/>
    <w:basedOn w:val="a"/>
    <w:rsid w:val="00743C74"/>
    <w:pPr>
      <w:overflowPunct w:val="0"/>
      <w:autoSpaceDE w:val="0"/>
      <w:jc w:val="center"/>
      <w:textAlignment w:val="baseline"/>
    </w:pPr>
    <w:rPr>
      <w:sz w:val="22"/>
      <w:szCs w:val="20"/>
      <w:lang w:val="en-US"/>
    </w:rPr>
  </w:style>
  <w:style w:type="paragraph" w:customStyle="1" w:styleId="100">
    <w:name w:val="Стиль10"/>
    <w:basedOn w:val="a"/>
    <w:rsid w:val="00743C74"/>
    <w:pPr>
      <w:pBdr>
        <w:left w:val="single" w:sz="8" w:space="1" w:color="000000"/>
        <w:bottom w:val="single" w:sz="8" w:space="1" w:color="000000"/>
        <w:right w:val="single" w:sz="8" w:space="1" w:color="000000"/>
      </w:pBdr>
      <w:overflowPunct w:val="0"/>
      <w:autoSpaceDE w:val="0"/>
      <w:jc w:val="center"/>
      <w:textAlignment w:val="baseline"/>
    </w:pPr>
    <w:rPr>
      <w:sz w:val="28"/>
      <w:szCs w:val="20"/>
      <w:lang w:val="en-US"/>
    </w:rPr>
  </w:style>
  <w:style w:type="paragraph" w:customStyle="1" w:styleId="71">
    <w:name w:val="Стиль7"/>
    <w:basedOn w:val="a"/>
    <w:rsid w:val="00743C74"/>
    <w:pPr>
      <w:pBdr>
        <w:right w:val="single" w:sz="8" w:space="1" w:color="000000"/>
      </w:pBdr>
      <w:overflowPunct w:val="0"/>
      <w:autoSpaceDE w:val="0"/>
      <w:jc w:val="center"/>
      <w:textAlignment w:val="baseline"/>
    </w:pPr>
    <w:rPr>
      <w:szCs w:val="20"/>
      <w:lang w:val="en-US"/>
    </w:rPr>
  </w:style>
  <w:style w:type="paragraph" w:customStyle="1" w:styleId="17">
    <w:name w:val="Стиль1"/>
    <w:basedOn w:val="a"/>
    <w:rsid w:val="00743C74"/>
    <w:pPr>
      <w:overflowPunct w:val="0"/>
      <w:autoSpaceDE w:val="0"/>
      <w:jc w:val="center"/>
      <w:textAlignment w:val="baseline"/>
    </w:pPr>
    <w:rPr>
      <w:spacing w:val="-40"/>
      <w:sz w:val="22"/>
      <w:szCs w:val="20"/>
      <w:lang w:val="en-US"/>
    </w:rPr>
  </w:style>
  <w:style w:type="paragraph" w:customStyle="1" w:styleId="25">
    <w:name w:val="Стиль2"/>
    <w:basedOn w:val="a"/>
    <w:rsid w:val="00743C74"/>
    <w:pPr>
      <w:overflowPunct w:val="0"/>
      <w:autoSpaceDE w:val="0"/>
      <w:jc w:val="center"/>
      <w:textAlignment w:val="baseline"/>
    </w:pPr>
    <w:rPr>
      <w:sz w:val="22"/>
      <w:szCs w:val="20"/>
      <w:lang w:val="en-US"/>
    </w:rPr>
  </w:style>
  <w:style w:type="paragraph" w:customStyle="1" w:styleId="32">
    <w:name w:val="Стиль3"/>
    <w:basedOn w:val="a"/>
    <w:rsid w:val="00743C74"/>
    <w:pPr>
      <w:overflowPunct w:val="0"/>
      <w:autoSpaceDE w:val="0"/>
      <w:jc w:val="center"/>
      <w:textAlignment w:val="baseline"/>
    </w:pPr>
    <w:rPr>
      <w:spacing w:val="-20"/>
      <w:sz w:val="22"/>
      <w:szCs w:val="20"/>
      <w:lang w:val="en-US"/>
    </w:rPr>
  </w:style>
  <w:style w:type="paragraph" w:customStyle="1" w:styleId="41">
    <w:name w:val="Стиль4"/>
    <w:basedOn w:val="a"/>
    <w:rsid w:val="00743C74"/>
    <w:pPr>
      <w:overflowPunct w:val="0"/>
      <w:autoSpaceDE w:val="0"/>
      <w:textAlignment w:val="baseline"/>
    </w:pPr>
    <w:rPr>
      <w:sz w:val="22"/>
      <w:szCs w:val="20"/>
      <w:lang w:val="en-US"/>
    </w:rPr>
  </w:style>
  <w:style w:type="paragraph" w:customStyle="1" w:styleId="51">
    <w:name w:val="Стиль5"/>
    <w:basedOn w:val="a"/>
    <w:rsid w:val="00743C74"/>
    <w:pPr>
      <w:overflowPunct w:val="0"/>
      <w:autoSpaceDE w:val="0"/>
      <w:textAlignment w:val="baseline"/>
    </w:pPr>
    <w:rPr>
      <w:szCs w:val="20"/>
      <w:lang w:val="en-US"/>
    </w:rPr>
  </w:style>
  <w:style w:type="paragraph" w:customStyle="1" w:styleId="61">
    <w:name w:val="Стиль6"/>
    <w:basedOn w:val="a"/>
    <w:rsid w:val="00743C74"/>
    <w:pPr>
      <w:overflowPunct w:val="0"/>
      <w:autoSpaceDE w:val="0"/>
      <w:jc w:val="center"/>
      <w:textAlignment w:val="baseline"/>
    </w:pPr>
    <w:rPr>
      <w:szCs w:val="20"/>
      <w:lang w:val="en-US"/>
    </w:rPr>
  </w:style>
  <w:style w:type="paragraph" w:customStyle="1" w:styleId="8">
    <w:name w:val="Стиль8"/>
    <w:basedOn w:val="a"/>
    <w:rsid w:val="00743C74"/>
    <w:pPr>
      <w:overflowPunct w:val="0"/>
      <w:autoSpaceDE w:val="0"/>
      <w:spacing w:line="230" w:lineRule="exact"/>
      <w:jc w:val="center"/>
      <w:textAlignment w:val="baseline"/>
    </w:pPr>
    <w:rPr>
      <w:szCs w:val="20"/>
      <w:lang w:val="en-US"/>
    </w:rPr>
  </w:style>
  <w:style w:type="paragraph" w:customStyle="1" w:styleId="9">
    <w:name w:val="Стиль9"/>
    <w:basedOn w:val="a"/>
    <w:rsid w:val="00743C74"/>
    <w:pPr>
      <w:overflowPunct w:val="0"/>
      <w:autoSpaceDE w:val="0"/>
      <w:jc w:val="center"/>
      <w:textAlignment w:val="baseline"/>
    </w:pPr>
    <w:rPr>
      <w:sz w:val="28"/>
      <w:szCs w:val="20"/>
      <w:lang w:val="en-US"/>
    </w:rPr>
  </w:style>
  <w:style w:type="paragraph" w:customStyle="1" w:styleId="0">
    <w:name w:val="Стиль0"/>
    <w:basedOn w:val="32"/>
    <w:rsid w:val="00743C74"/>
    <w:pPr>
      <w:jc w:val="left"/>
    </w:pPr>
  </w:style>
  <w:style w:type="paragraph" w:customStyle="1" w:styleId="18">
    <w:name w:val="Стиль_1"/>
    <w:basedOn w:val="a"/>
    <w:rsid w:val="00743C74"/>
    <w:pPr>
      <w:overflowPunct w:val="0"/>
      <w:autoSpaceDE w:val="0"/>
      <w:spacing w:line="360" w:lineRule="auto"/>
      <w:jc w:val="center"/>
      <w:textAlignment w:val="baseline"/>
    </w:pPr>
    <w:rPr>
      <w:sz w:val="28"/>
      <w:szCs w:val="20"/>
    </w:rPr>
  </w:style>
  <w:style w:type="paragraph" w:customStyle="1" w:styleId="26">
    <w:name w:val="Стиль_2"/>
    <w:basedOn w:val="a"/>
    <w:rsid w:val="00743C74"/>
    <w:pPr>
      <w:overflowPunct w:val="0"/>
      <w:autoSpaceDE w:val="0"/>
      <w:spacing w:line="360" w:lineRule="auto"/>
      <w:jc w:val="both"/>
      <w:textAlignment w:val="baseline"/>
    </w:pPr>
    <w:rPr>
      <w:sz w:val="28"/>
      <w:szCs w:val="20"/>
    </w:rPr>
  </w:style>
  <w:style w:type="paragraph" w:customStyle="1" w:styleId="33">
    <w:name w:val="Стиль_3"/>
    <w:basedOn w:val="a"/>
    <w:rsid w:val="00743C74"/>
    <w:pPr>
      <w:overflowPunct w:val="0"/>
      <w:autoSpaceDE w:val="0"/>
      <w:spacing w:line="360" w:lineRule="auto"/>
      <w:textAlignment w:val="baseline"/>
    </w:pPr>
    <w:rPr>
      <w:sz w:val="28"/>
      <w:szCs w:val="20"/>
    </w:rPr>
  </w:style>
  <w:style w:type="paragraph" w:customStyle="1" w:styleId="27">
    <w:name w:val="Стиль__2"/>
    <w:basedOn w:val="a"/>
    <w:rsid w:val="00743C74"/>
    <w:pPr>
      <w:overflowPunct w:val="0"/>
      <w:autoSpaceDE w:val="0"/>
      <w:spacing w:line="210" w:lineRule="exact"/>
      <w:jc w:val="center"/>
      <w:textAlignment w:val="baseline"/>
    </w:pPr>
    <w:rPr>
      <w:sz w:val="22"/>
      <w:szCs w:val="20"/>
      <w:lang w:val="en-US"/>
    </w:rPr>
  </w:style>
  <w:style w:type="paragraph" w:customStyle="1" w:styleId="34">
    <w:name w:val="Стиль__3"/>
    <w:basedOn w:val="a"/>
    <w:rsid w:val="00743C74"/>
    <w:pPr>
      <w:overflowPunct w:val="0"/>
      <w:autoSpaceDE w:val="0"/>
      <w:spacing w:line="210" w:lineRule="exact"/>
      <w:jc w:val="center"/>
      <w:textAlignment w:val="baseline"/>
    </w:pPr>
    <w:rPr>
      <w:spacing w:val="-14"/>
      <w:sz w:val="22"/>
      <w:szCs w:val="20"/>
      <w:lang w:val="en-US"/>
    </w:rPr>
  </w:style>
  <w:style w:type="paragraph" w:styleId="af2">
    <w:name w:val="Body Text Indent"/>
    <w:basedOn w:val="a"/>
    <w:rsid w:val="00743C74"/>
    <w:pPr>
      <w:overflowPunct w:val="0"/>
      <w:autoSpaceDE w:val="0"/>
      <w:spacing w:line="360" w:lineRule="auto"/>
      <w:ind w:left="284" w:firstLine="851"/>
      <w:jc w:val="both"/>
      <w:textAlignment w:val="baseline"/>
    </w:pPr>
    <w:rPr>
      <w:sz w:val="28"/>
      <w:szCs w:val="20"/>
    </w:rPr>
  </w:style>
  <w:style w:type="paragraph" w:customStyle="1" w:styleId="Noeeu10">
    <w:name w:val="Noeeu10_"/>
    <w:rsid w:val="00743C74"/>
    <w:pPr>
      <w:pBdr>
        <w:left w:val="single" w:sz="8" w:space="1" w:color="000000"/>
        <w:bottom w:val="single" w:sz="8" w:space="1" w:color="000000"/>
        <w:right w:val="single" w:sz="8" w:space="1" w:color="000000"/>
      </w:pBdr>
      <w:suppressAutoHyphens/>
      <w:overflowPunct w:val="0"/>
      <w:autoSpaceDE w:val="0"/>
      <w:jc w:val="center"/>
      <w:textAlignment w:val="baseline"/>
    </w:pPr>
    <w:rPr>
      <w:rFonts w:eastAsia="Arial"/>
      <w:sz w:val="28"/>
      <w:lang w:eastAsia="ar-SA"/>
    </w:rPr>
  </w:style>
  <w:style w:type="paragraph" w:customStyle="1" w:styleId="Noeeu1">
    <w:name w:val="Noeeu1_"/>
    <w:rsid w:val="00743C74"/>
    <w:pPr>
      <w:suppressAutoHyphens/>
      <w:overflowPunct w:val="0"/>
      <w:autoSpaceDE w:val="0"/>
      <w:jc w:val="center"/>
      <w:textAlignment w:val="baseline"/>
    </w:pPr>
    <w:rPr>
      <w:rFonts w:eastAsia="Arial"/>
      <w:spacing w:val="-40"/>
      <w:sz w:val="22"/>
      <w:lang w:eastAsia="ar-SA"/>
    </w:rPr>
  </w:style>
  <w:style w:type="paragraph" w:customStyle="1" w:styleId="Noeeu2">
    <w:name w:val="Noeeu2_"/>
    <w:rsid w:val="00743C74"/>
    <w:pPr>
      <w:suppressAutoHyphens/>
      <w:overflowPunct w:val="0"/>
      <w:autoSpaceDE w:val="0"/>
      <w:jc w:val="center"/>
      <w:textAlignment w:val="baseline"/>
    </w:pPr>
    <w:rPr>
      <w:rFonts w:eastAsia="Arial"/>
      <w:sz w:val="22"/>
      <w:lang w:eastAsia="ar-SA"/>
    </w:rPr>
  </w:style>
  <w:style w:type="paragraph" w:customStyle="1" w:styleId="Noeeu3">
    <w:name w:val="Noeeu3_"/>
    <w:rsid w:val="00743C74"/>
    <w:pPr>
      <w:suppressAutoHyphens/>
      <w:overflowPunct w:val="0"/>
      <w:autoSpaceDE w:val="0"/>
      <w:jc w:val="center"/>
      <w:textAlignment w:val="baseline"/>
    </w:pPr>
    <w:rPr>
      <w:rFonts w:eastAsia="Arial"/>
      <w:spacing w:val="-20"/>
      <w:sz w:val="22"/>
      <w:lang w:eastAsia="ar-SA"/>
    </w:rPr>
  </w:style>
  <w:style w:type="paragraph" w:customStyle="1" w:styleId="Noeeu4">
    <w:name w:val="Noeeu4_"/>
    <w:rsid w:val="00743C74"/>
    <w:pPr>
      <w:suppressAutoHyphens/>
      <w:overflowPunct w:val="0"/>
      <w:autoSpaceDE w:val="0"/>
      <w:textAlignment w:val="baseline"/>
    </w:pPr>
    <w:rPr>
      <w:rFonts w:eastAsia="Arial"/>
      <w:sz w:val="22"/>
      <w:lang w:eastAsia="ar-SA"/>
    </w:rPr>
  </w:style>
  <w:style w:type="paragraph" w:customStyle="1" w:styleId="Noeeu5">
    <w:name w:val="Noeeu5_"/>
    <w:rsid w:val="00743C74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Noeeu6">
    <w:name w:val="Noeeu6_"/>
    <w:rsid w:val="00743C74"/>
    <w:pPr>
      <w:suppressAutoHyphens/>
      <w:overflowPunct w:val="0"/>
      <w:autoSpaceDE w:val="0"/>
      <w:jc w:val="center"/>
      <w:textAlignment w:val="baseline"/>
    </w:pPr>
    <w:rPr>
      <w:rFonts w:eastAsia="Arial"/>
      <w:sz w:val="24"/>
      <w:lang w:eastAsia="ar-SA"/>
    </w:rPr>
  </w:style>
  <w:style w:type="paragraph" w:customStyle="1" w:styleId="Noeeu8">
    <w:name w:val="Noeeu8_"/>
    <w:rsid w:val="00743C74"/>
    <w:pPr>
      <w:suppressAutoHyphens/>
      <w:overflowPunct w:val="0"/>
      <w:autoSpaceDE w:val="0"/>
      <w:spacing w:line="230" w:lineRule="exact"/>
      <w:jc w:val="center"/>
      <w:textAlignment w:val="baseline"/>
    </w:pPr>
    <w:rPr>
      <w:rFonts w:eastAsia="Arial"/>
      <w:sz w:val="24"/>
      <w:lang w:eastAsia="ar-SA"/>
    </w:rPr>
  </w:style>
  <w:style w:type="paragraph" w:customStyle="1" w:styleId="Noeeu9">
    <w:name w:val="Noeeu9_"/>
    <w:rsid w:val="00743C74"/>
    <w:pPr>
      <w:suppressAutoHyphens/>
      <w:overflowPunct w:val="0"/>
      <w:autoSpaceDE w:val="0"/>
      <w:jc w:val="center"/>
      <w:textAlignment w:val="baseline"/>
    </w:pPr>
    <w:rPr>
      <w:rFonts w:eastAsia="Arial"/>
      <w:sz w:val="28"/>
      <w:lang w:eastAsia="ar-SA"/>
    </w:rPr>
  </w:style>
  <w:style w:type="paragraph" w:customStyle="1" w:styleId="Noeeu0">
    <w:name w:val="Noeeu0_"/>
    <w:basedOn w:val="Noeeu3"/>
    <w:rsid w:val="00743C74"/>
    <w:pPr>
      <w:jc w:val="left"/>
    </w:pPr>
  </w:style>
  <w:style w:type="paragraph" w:customStyle="1" w:styleId="Noeeu12">
    <w:name w:val="Noeeu12_"/>
    <w:basedOn w:val="Noeeu5"/>
    <w:rsid w:val="00743C74"/>
    <w:pPr>
      <w:jc w:val="center"/>
    </w:pPr>
  </w:style>
  <w:style w:type="paragraph" w:customStyle="1" w:styleId="28">
    <w:name w:val="Ñòèëü__2_"/>
    <w:rsid w:val="00743C74"/>
    <w:pPr>
      <w:suppressAutoHyphens/>
      <w:overflowPunct w:val="0"/>
      <w:autoSpaceDE w:val="0"/>
      <w:spacing w:line="210" w:lineRule="exact"/>
      <w:jc w:val="center"/>
      <w:textAlignment w:val="baseline"/>
    </w:pPr>
    <w:rPr>
      <w:rFonts w:eastAsia="Arial"/>
      <w:sz w:val="22"/>
      <w:lang w:val="en-US" w:eastAsia="ar-SA"/>
    </w:rPr>
  </w:style>
  <w:style w:type="paragraph" w:customStyle="1" w:styleId="35">
    <w:name w:val="Ñòèëü__3_"/>
    <w:rsid w:val="00743C74"/>
    <w:pPr>
      <w:suppressAutoHyphens/>
      <w:overflowPunct w:val="0"/>
      <w:autoSpaceDE w:val="0"/>
      <w:spacing w:line="210" w:lineRule="exact"/>
      <w:jc w:val="center"/>
      <w:textAlignment w:val="baseline"/>
    </w:pPr>
    <w:rPr>
      <w:rFonts w:eastAsia="Arial"/>
      <w:spacing w:val="-14"/>
      <w:sz w:val="22"/>
      <w:lang w:val="en-US" w:eastAsia="ar-SA"/>
    </w:rPr>
  </w:style>
  <w:style w:type="paragraph" w:styleId="af3">
    <w:name w:val="footer"/>
    <w:basedOn w:val="a"/>
    <w:uiPriority w:val="99"/>
    <w:rsid w:val="00743C74"/>
    <w:pPr>
      <w:tabs>
        <w:tab w:val="center" w:pos="4677"/>
        <w:tab w:val="right" w:pos="9355"/>
      </w:tabs>
      <w:overflowPunct w:val="0"/>
      <w:autoSpaceDE w:val="0"/>
      <w:textAlignment w:val="baseline"/>
    </w:pPr>
    <w:rPr>
      <w:sz w:val="28"/>
      <w:szCs w:val="20"/>
    </w:rPr>
  </w:style>
  <w:style w:type="paragraph" w:customStyle="1" w:styleId="19">
    <w:name w:val="Цитата1"/>
    <w:basedOn w:val="a"/>
    <w:rsid w:val="00743C74"/>
    <w:pPr>
      <w:widowControl w:val="0"/>
      <w:tabs>
        <w:tab w:val="left" w:pos="9930"/>
      </w:tabs>
      <w:overflowPunct w:val="0"/>
      <w:autoSpaceDE w:val="0"/>
      <w:spacing w:line="360" w:lineRule="auto"/>
      <w:ind w:left="284" w:right="284" w:firstLine="850"/>
      <w:jc w:val="both"/>
      <w:textAlignment w:val="baseline"/>
    </w:pPr>
    <w:rPr>
      <w:sz w:val="28"/>
      <w:szCs w:val="20"/>
    </w:rPr>
  </w:style>
  <w:style w:type="paragraph" w:customStyle="1" w:styleId="af4">
    <w:name w:val="Автозамена"/>
    <w:rsid w:val="00743C7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--">
    <w:name w:val="- СТРАНИЦА -"/>
    <w:rsid w:val="00743C7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5">
    <w:name w:val="Стр. &lt;№&gt; из &lt;всего&gt;"/>
    <w:rsid w:val="00743C7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6">
    <w:name w:val="Создано"/>
    <w:rsid w:val="00743C7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7">
    <w:name w:val="Дата создания"/>
    <w:rsid w:val="00743C7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8">
    <w:name w:val="Дата печати"/>
    <w:rsid w:val="00743C7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Сохранено"/>
    <w:rsid w:val="00743C7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a">
    <w:name w:val="Имя файла"/>
    <w:rsid w:val="00743C7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b">
    <w:name w:val="Полное имя файла"/>
    <w:rsid w:val="00743C7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c">
    <w:name w:val="Автор  стр. &lt;№&gt;  дата"/>
    <w:rsid w:val="00743C7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d">
    <w:name w:val="Служебное  стр. &lt;№&gt;  дата"/>
    <w:rsid w:val="00743C74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Noeeu100">
    <w:name w:val="Noeeu10"/>
    <w:rsid w:val="00743C74"/>
    <w:pPr>
      <w:pBdr>
        <w:left w:val="single" w:sz="8" w:space="1" w:color="000000"/>
        <w:bottom w:val="single" w:sz="8" w:space="1" w:color="000000"/>
        <w:right w:val="single" w:sz="8" w:space="1" w:color="000000"/>
      </w:pBdr>
      <w:suppressAutoHyphens/>
      <w:overflowPunct w:val="0"/>
      <w:autoSpaceDE w:val="0"/>
      <w:jc w:val="center"/>
      <w:textAlignment w:val="baseline"/>
    </w:pPr>
    <w:rPr>
      <w:rFonts w:eastAsia="Arial"/>
      <w:sz w:val="28"/>
      <w:lang w:eastAsia="ar-SA"/>
    </w:rPr>
  </w:style>
  <w:style w:type="paragraph" w:customStyle="1" w:styleId="Noeeu11">
    <w:name w:val="Noeeu1"/>
    <w:rsid w:val="00743C74"/>
    <w:pPr>
      <w:suppressAutoHyphens/>
      <w:overflowPunct w:val="0"/>
      <w:autoSpaceDE w:val="0"/>
      <w:jc w:val="center"/>
      <w:textAlignment w:val="baseline"/>
    </w:pPr>
    <w:rPr>
      <w:rFonts w:eastAsia="Arial"/>
      <w:spacing w:val="-40"/>
      <w:sz w:val="22"/>
      <w:lang w:eastAsia="ar-SA"/>
    </w:rPr>
  </w:style>
  <w:style w:type="paragraph" w:customStyle="1" w:styleId="Noeeu20">
    <w:name w:val="Noeeu2"/>
    <w:rsid w:val="00743C74"/>
    <w:pPr>
      <w:suppressAutoHyphens/>
      <w:overflowPunct w:val="0"/>
      <w:autoSpaceDE w:val="0"/>
      <w:jc w:val="center"/>
      <w:textAlignment w:val="baseline"/>
    </w:pPr>
    <w:rPr>
      <w:rFonts w:eastAsia="Arial"/>
      <w:sz w:val="22"/>
      <w:lang w:eastAsia="ar-SA"/>
    </w:rPr>
  </w:style>
  <w:style w:type="paragraph" w:customStyle="1" w:styleId="Noeeu30">
    <w:name w:val="Noeeu3"/>
    <w:rsid w:val="00743C74"/>
    <w:pPr>
      <w:suppressAutoHyphens/>
      <w:overflowPunct w:val="0"/>
      <w:autoSpaceDE w:val="0"/>
      <w:jc w:val="center"/>
      <w:textAlignment w:val="baseline"/>
    </w:pPr>
    <w:rPr>
      <w:rFonts w:eastAsia="Arial"/>
      <w:spacing w:val="-20"/>
      <w:sz w:val="22"/>
      <w:lang w:eastAsia="ar-SA"/>
    </w:rPr>
  </w:style>
  <w:style w:type="paragraph" w:customStyle="1" w:styleId="Noeeu40">
    <w:name w:val="Noeeu4"/>
    <w:rsid w:val="00743C74"/>
    <w:pPr>
      <w:suppressAutoHyphens/>
      <w:overflowPunct w:val="0"/>
      <w:autoSpaceDE w:val="0"/>
      <w:textAlignment w:val="baseline"/>
    </w:pPr>
    <w:rPr>
      <w:rFonts w:eastAsia="Arial"/>
      <w:sz w:val="22"/>
      <w:lang w:eastAsia="ar-SA"/>
    </w:rPr>
  </w:style>
  <w:style w:type="paragraph" w:customStyle="1" w:styleId="Noeeu50">
    <w:name w:val="Noeeu5"/>
    <w:rsid w:val="00743C74"/>
    <w:pPr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customStyle="1" w:styleId="Noeeu60">
    <w:name w:val="Noeeu6"/>
    <w:rsid w:val="00743C74"/>
    <w:pPr>
      <w:suppressAutoHyphens/>
      <w:overflowPunct w:val="0"/>
      <w:autoSpaceDE w:val="0"/>
      <w:jc w:val="center"/>
      <w:textAlignment w:val="baseline"/>
    </w:pPr>
    <w:rPr>
      <w:rFonts w:eastAsia="Arial"/>
      <w:sz w:val="24"/>
      <w:lang w:eastAsia="ar-SA"/>
    </w:rPr>
  </w:style>
  <w:style w:type="paragraph" w:customStyle="1" w:styleId="Noeeu80">
    <w:name w:val="Noeeu8"/>
    <w:rsid w:val="00743C74"/>
    <w:pPr>
      <w:suppressAutoHyphens/>
      <w:overflowPunct w:val="0"/>
      <w:autoSpaceDE w:val="0"/>
      <w:spacing w:line="230" w:lineRule="exact"/>
      <w:jc w:val="center"/>
      <w:textAlignment w:val="baseline"/>
    </w:pPr>
    <w:rPr>
      <w:rFonts w:eastAsia="Arial"/>
      <w:sz w:val="24"/>
      <w:lang w:eastAsia="ar-SA"/>
    </w:rPr>
  </w:style>
  <w:style w:type="paragraph" w:customStyle="1" w:styleId="Noeeu90">
    <w:name w:val="Noeeu9"/>
    <w:rsid w:val="00743C74"/>
    <w:pPr>
      <w:suppressAutoHyphens/>
      <w:overflowPunct w:val="0"/>
      <w:autoSpaceDE w:val="0"/>
      <w:jc w:val="center"/>
      <w:textAlignment w:val="baseline"/>
    </w:pPr>
    <w:rPr>
      <w:rFonts w:eastAsia="Arial"/>
      <w:sz w:val="28"/>
      <w:lang w:eastAsia="ar-SA"/>
    </w:rPr>
  </w:style>
  <w:style w:type="paragraph" w:customStyle="1" w:styleId="Noeeu00">
    <w:name w:val="Noeeu0"/>
    <w:basedOn w:val="Noeeu30"/>
    <w:rsid w:val="00743C74"/>
    <w:pPr>
      <w:jc w:val="left"/>
    </w:pPr>
  </w:style>
  <w:style w:type="paragraph" w:customStyle="1" w:styleId="Noeeu120">
    <w:name w:val="Noeeu12"/>
    <w:basedOn w:val="Noeeu50"/>
    <w:rsid w:val="00743C74"/>
    <w:pPr>
      <w:jc w:val="center"/>
    </w:pPr>
  </w:style>
  <w:style w:type="paragraph" w:customStyle="1" w:styleId="29">
    <w:name w:val="Ñòèëü__2"/>
    <w:rsid w:val="00743C74"/>
    <w:pPr>
      <w:suppressAutoHyphens/>
      <w:overflowPunct w:val="0"/>
      <w:autoSpaceDE w:val="0"/>
      <w:spacing w:line="210" w:lineRule="exact"/>
      <w:jc w:val="center"/>
      <w:textAlignment w:val="baseline"/>
    </w:pPr>
    <w:rPr>
      <w:rFonts w:eastAsia="Arial"/>
      <w:sz w:val="22"/>
      <w:lang w:val="en-US" w:eastAsia="ar-SA"/>
    </w:rPr>
  </w:style>
  <w:style w:type="paragraph" w:customStyle="1" w:styleId="36">
    <w:name w:val="Ñòèëü__3"/>
    <w:rsid w:val="00743C74"/>
    <w:pPr>
      <w:suppressAutoHyphens/>
      <w:overflowPunct w:val="0"/>
      <w:autoSpaceDE w:val="0"/>
      <w:spacing w:line="210" w:lineRule="exact"/>
      <w:jc w:val="center"/>
      <w:textAlignment w:val="baseline"/>
    </w:pPr>
    <w:rPr>
      <w:rFonts w:eastAsia="Arial"/>
      <w:spacing w:val="-14"/>
      <w:sz w:val="22"/>
      <w:lang w:val="en-US" w:eastAsia="ar-SA"/>
    </w:rPr>
  </w:style>
  <w:style w:type="paragraph" w:customStyle="1" w:styleId="42">
    <w:name w:val="А4(рамка)"/>
    <w:rsid w:val="00743C74"/>
    <w:pPr>
      <w:suppressAutoHyphens/>
      <w:overflowPunct w:val="0"/>
      <w:autoSpaceDE w:val="0"/>
      <w:textAlignment w:val="baseline"/>
    </w:pPr>
    <w:rPr>
      <w:rFonts w:eastAsia="Arial"/>
      <w:sz w:val="28"/>
      <w:lang w:eastAsia="ar-SA"/>
    </w:rPr>
  </w:style>
  <w:style w:type="paragraph" w:customStyle="1" w:styleId="315">
    <w:name w:val="А3(15 мм. альбом)"/>
    <w:rsid w:val="00743C74"/>
    <w:pPr>
      <w:suppressAutoHyphens/>
      <w:overflowPunct w:val="0"/>
      <w:autoSpaceDE w:val="0"/>
      <w:textAlignment w:val="baseline"/>
    </w:pPr>
    <w:rPr>
      <w:rFonts w:eastAsia="Arial"/>
      <w:b/>
      <w:sz w:val="28"/>
      <w:lang w:eastAsia="ar-SA"/>
    </w:rPr>
  </w:style>
  <w:style w:type="paragraph" w:customStyle="1" w:styleId="415">
    <w:name w:val="А4(15 мм.)"/>
    <w:rsid w:val="00743C74"/>
    <w:pPr>
      <w:suppressAutoHyphens/>
      <w:overflowPunct w:val="0"/>
      <w:autoSpaceDE w:val="0"/>
      <w:textAlignment w:val="baseline"/>
    </w:pPr>
    <w:rPr>
      <w:rFonts w:eastAsia="Arial"/>
      <w:sz w:val="28"/>
      <w:lang w:val="en-US" w:eastAsia="ar-SA"/>
    </w:rPr>
  </w:style>
  <w:style w:type="paragraph" w:customStyle="1" w:styleId="440">
    <w:name w:val="А4(40 мм.)"/>
    <w:rsid w:val="00743C74"/>
    <w:pPr>
      <w:suppressAutoHyphens/>
      <w:overflowPunct w:val="0"/>
      <w:autoSpaceDE w:val="0"/>
      <w:textAlignment w:val="baseline"/>
    </w:pPr>
    <w:rPr>
      <w:rFonts w:eastAsia="Arial"/>
      <w:sz w:val="28"/>
      <w:lang w:val="en-US" w:eastAsia="ar-SA"/>
    </w:rPr>
  </w:style>
  <w:style w:type="paragraph" w:customStyle="1" w:styleId="4150">
    <w:name w:val="А4(15 мм. альбом)"/>
    <w:rsid w:val="00743C74"/>
    <w:pPr>
      <w:suppressAutoHyphens/>
      <w:overflowPunct w:val="0"/>
      <w:autoSpaceDE w:val="0"/>
      <w:textAlignment w:val="baseline"/>
    </w:pPr>
    <w:rPr>
      <w:rFonts w:eastAsia="Arial"/>
      <w:sz w:val="28"/>
      <w:lang w:eastAsia="ar-SA"/>
    </w:rPr>
  </w:style>
  <w:style w:type="paragraph" w:customStyle="1" w:styleId="1a">
    <w:name w:val="Стиль_1_"/>
    <w:basedOn w:val="a"/>
    <w:rsid w:val="00743C74"/>
    <w:pPr>
      <w:overflowPunct w:val="0"/>
      <w:autoSpaceDE w:val="0"/>
      <w:spacing w:line="360" w:lineRule="auto"/>
      <w:jc w:val="center"/>
      <w:textAlignment w:val="baseline"/>
    </w:pPr>
    <w:rPr>
      <w:sz w:val="28"/>
      <w:szCs w:val="20"/>
    </w:rPr>
  </w:style>
  <w:style w:type="paragraph" w:customStyle="1" w:styleId="2a">
    <w:name w:val="Стиль_2_"/>
    <w:basedOn w:val="a"/>
    <w:rsid w:val="00743C74"/>
    <w:pPr>
      <w:overflowPunct w:val="0"/>
      <w:autoSpaceDE w:val="0"/>
      <w:spacing w:line="360" w:lineRule="auto"/>
      <w:jc w:val="both"/>
      <w:textAlignment w:val="baseline"/>
    </w:pPr>
    <w:rPr>
      <w:sz w:val="28"/>
      <w:szCs w:val="20"/>
    </w:rPr>
  </w:style>
  <w:style w:type="paragraph" w:customStyle="1" w:styleId="37">
    <w:name w:val="Стиль_3_"/>
    <w:basedOn w:val="a"/>
    <w:rsid w:val="00743C74"/>
    <w:pPr>
      <w:overflowPunct w:val="0"/>
      <w:autoSpaceDE w:val="0"/>
      <w:spacing w:line="360" w:lineRule="auto"/>
      <w:textAlignment w:val="baseline"/>
    </w:pPr>
    <w:rPr>
      <w:sz w:val="28"/>
      <w:szCs w:val="20"/>
    </w:rPr>
  </w:style>
  <w:style w:type="paragraph" w:customStyle="1" w:styleId="210">
    <w:name w:val="Основной текст 21"/>
    <w:basedOn w:val="a"/>
    <w:rsid w:val="00743C74"/>
    <w:pPr>
      <w:overflowPunct w:val="0"/>
      <w:autoSpaceDE w:val="0"/>
      <w:spacing w:after="120" w:line="480" w:lineRule="auto"/>
      <w:textAlignment w:val="baseline"/>
    </w:pPr>
    <w:rPr>
      <w:sz w:val="28"/>
      <w:szCs w:val="20"/>
    </w:rPr>
  </w:style>
  <w:style w:type="paragraph" w:styleId="afe">
    <w:name w:val="Balloon Text"/>
    <w:basedOn w:val="a"/>
    <w:rsid w:val="00743C74"/>
    <w:pPr>
      <w:overflowPunct w:val="0"/>
      <w:autoSpaceDE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743C74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1b">
    <w:name w:val="Текст примечания1"/>
    <w:basedOn w:val="a"/>
    <w:rsid w:val="00743C74"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2b">
    <w:name w:val="Текст примечания2"/>
    <w:basedOn w:val="a"/>
    <w:rsid w:val="00743C74"/>
    <w:rPr>
      <w:sz w:val="20"/>
      <w:szCs w:val="20"/>
    </w:rPr>
  </w:style>
  <w:style w:type="paragraph" w:styleId="aff">
    <w:name w:val="annotation subject"/>
    <w:basedOn w:val="1b"/>
    <w:next w:val="1b"/>
    <w:rsid w:val="00743C74"/>
    <w:rPr>
      <w:b/>
      <w:bCs/>
    </w:rPr>
  </w:style>
  <w:style w:type="paragraph" w:customStyle="1" w:styleId="311">
    <w:name w:val="Основной текст 31"/>
    <w:basedOn w:val="a"/>
    <w:rsid w:val="00743C74"/>
    <w:pPr>
      <w:overflowPunct w:val="0"/>
      <w:autoSpaceDE w:val="0"/>
      <w:textAlignment w:val="baseline"/>
    </w:pPr>
    <w:rPr>
      <w:sz w:val="28"/>
      <w:szCs w:val="20"/>
    </w:rPr>
  </w:style>
  <w:style w:type="paragraph" w:customStyle="1" w:styleId="1c">
    <w:name w:val="Обычный1"/>
    <w:rsid w:val="00743C74"/>
    <w:pPr>
      <w:widowControl w:val="0"/>
      <w:suppressAutoHyphens/>
      <w:spacing w:line="432" w:lineRule="auto"/>
      <w:ind w:firstLine="540"/>
    </w:pPr>
    <w:rPr>
      <w:rFonts w:eastAsia="Arial"/>
      <w:sz w:val="22"/>
      <w:lang w:eastAsia="ar-SA"/>
    </w:rPr>
  </w:style>
  <w:style w:type="paragraph" w:customStyle="1" w:styleId="aff0">
    <w:name w:val="Содержимое таблицы"/>
    <w:basedOn w:val="a"/>
    <w:rsid w:val="00743C74"/>
    <w:pPr>
      <w:suppressLineNumbers/>
      <w:overflowPunct w:val="0"/>
      <w:autoSpaceDE w:val="0"/>
      <w:textAlignment w:val="baseline"/>
    </w:pPr>
    <w:rPr>
      <w:sz w:val="28"/>
      <w:szCs w:val="20"/>
    </w:rPr>
  </w:style>
  <w:style w:type="paragraph" w:customStyle="1" w:styleId="aff1">
    <w:name w:val="Содержимое врезки"/>
    <w:basedOn w:val="af"/>
    <w:rsid w:val="00743C74"/>
  </w:style>
  <w:style w:type="paragraph" w:customStyle="1" w:styleId="aff2">
    <w:name w:val="Заголовок таблицы"/>
    <w:basedOn w:val="aff0"/>
    <w:rsid w:val="00743C74"/>
    <w:pPr>
      <w:jc w:val="center"/>
    </w:pPr>
    <w:rPr>
      <w:b/>
      <w:bCs/>
    </w:rPr>
  </w:style>
  <w:style w:type="paragraph" w:styleId="aff3">
    <w:name w:val="Subtitle"/>
    <w:basedOn w:val="a"/>
    <w:next w:val="af"/>
    <w:qFormat/>
    <w:rsid w:val="00743C74"/>
    <w:pPr>
      <w:ind w:left="-180"/>
      <w:jc w:val="center"/>
    </w:pPr>
    <w:rPr>
      <w:b/>
      <w:sz w:val="36"/>
      <w:szCs w:val="36"/>
    </w:rPr>
  </w:style>
  <w:style w:type="paragraph" w:styleId="aff4">
    <w:name w:val="List Paragraph"/>
    <w:basedOn w:val="a"/>
    <w:qFormat/>
    <w:rsid w:val="00743C74"/>
    <w:pPr>
      <w:ind w:left="720"/>
    </w:pPr>
    <w:rPr>
      <w:rFonts w:eastAsia="MS Mincho"/>
    </w:rPr>
  </w:style>
  <w:style w:type="character" w:styleId="aff5">
    <w:name w:val="line number"/>
    <w:basedOn w:val="a0"/>
    <w:uiPriority w:val="99"/>
    <w:semiHidden/>
    <w:unhideWhenUsed/>
    <w:rsid w:val="006B6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</cp:lastModifiedBy>
  <cp:revision>3</cp:revision>
  <cp:lastPrinted>2010-08-12T07:04:00Z</cp:lastPrinted>
  <dcterms:created xsi:type="dcterms:W3CDTF">2016-07-26T13:58:00Z</dcterms:created>
  <dcterms:modified xsi:type="dcterms:W3CDTF">2016-07-26T14:00:00Z</dcterms:modified>
</cp:coreProperties>
</file>